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ageBreakBefore w:val="0"/>
        <w:widowControl w:val="0"/>
        <w:spacing w:after="14" w:lineRule="auto"/>
        <w:ind w:left="0" w:right="659" w:firstLine="0"/>
        <w:rPr>
          <w:rFonts w:ascii="Calibri" w:cs="Calibri" w:eastAsia="Calibri" w:hAnsi="Calibri"/>
          <w:b w:val="0"/>
          <w:color w:val="000000"/>
          <w:sz w:val="24"/>
          <w:szCs w:val="24"/>
          <w:vertAlign w:val="baseline"/>
        </w:rPr>
      </w:pPr>
      <w:r w:rsidDel="00000000" w:rsidR="00000000" w:rsidRPr="00000000">
        <w:rPr>
          <w:rtl w:val="0"/>
        </w:rPr>
      </w:r>
    </w:p>
    <w:p w:rsidR="00000000" w:rsidDel="00000000" w:rsidP="00000000" w:rsidRDefault="00000000" w:rsidRPr="00000000" w14:paraId="00000002">
      <w:pPr>
        <w:pageBreakBefore w:val="0"/>
        <w:widowControl w:val="0"/>
        <w:spacing w:after="14" w:lineRule="auto"/>
        <w:ind w:right="659"/>
        <w:rPr>
          <w:rFonts w:ascii="Arial" w:cs="Arial" w:eastAsia="Arial" w:hAnsi="Arial"/>
          <w:color w:val="000000"/>
          <w:sz w:val="36"/>
          <w:szCs w:val="36"/>
          <w:vertAlign w:val="baseline"/>
        </w:rPr>
      </w:pPr>
      <w:r w:rsidDel="00000000" w:rsidR="00000000" w:rsidRPr="00000000">
        <w:rPr>
          <w:rFonts w:ascii="Arial" w:cs="Arial" w:eastAsia="Arial" w:hAnsi="Arial"/>
          <w:b w:val="1"/>
          <w:sz w:val="36"/>
          <w:szCs w:val="36"/>
          <w:vertAlign w:val="baseline"/>
          <w:rtl w:val="0"/>
        </w:rPr>
        <w:t xml:space="preserve">Behaviour Policy</w:t>
      </w:r>
      <w:r w:rsidDel="00000000" w:rsidR="00000000" w:rsidRPr="00000000">
        <w:rPr>
          <w:rtl w:val="0"/>
        </w:rPr>
      </w:r>
    </w:p>
    <w:p w:rsidR="00000000" w:rsidDel="00000000" w:rsidP="00000000" w:rsidRDefault="00000000" w:rsidRPr="00000000" w14:paraId="00000003">
      <w:pPr>
        <w:pageBreakBefore w:val="0"/>
        <w:widowControl w:val="0"/>
        <w:spacing w:after="14" w:lineRule="auto"/>
        <w:ind w:right="659"/>
        <w:jc w:val="center"/>
        <w:rPr>
          <w:rFonts w:ascii="Calibri" w:cs="Calibri" w:eastAsia="Calibri" w:hAnsi="Calibri"/>
          <w:b w:val="0"/>
          <w:color w:val="000000"/>
          <w:sz w:val="24"/>
          <w:szCs w:val="24"/>
          <w:vertAlign w:val="baseline"/>
        </w:rPr>
      </w:pPr>
      <w:r w:rsidDel="00000000" w:rsidR="00000000" w:rsidRPr="00000000">
        <w:rPr>
          <w:rtl w:val="0"/>
        </w:rPr>
      </w:r>
    </w:p>
    <w:p w:rsidR="00000000" w:rsidDel="00000000" w:rsidP="00000000" w:rsidRDefault="00000000" w:rsidRPr="00000000" w14:paraId="00000004">
      <w:pPr>
        <w:pageBreakBefore w:val="0"/>
        <w:widowControl w:val="0"/>
        <w:spacing w:after="14" w:lineRule="auto"/>
        <w:ind w:right="659"/>
        <w:jc w:val="center"/>
        <w:rPr>
          <w:rFonts w:ascii="Calibri" w:cs="Calibri" w:eastAsia="Calibri" w:hAnsi="Calibri"/>
          <w:b w:val="0"/>
          <w:color w:val="00000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12700</wp:posOffset>
                </wp:positionV>
                <wp:extent cx="6350635" cy="152400"/>
                <wp:effectExtent b="0" l="0" r="0" t="0"/>
                <wp:wrapSquare wrapText="bothSides" distB="0" distT="0" distL="0" distR="0"/>
                <wp:docPr id="2" name=""/>
                <a:graphic>
                  <a:graphicData uri="http://schemas.microsoft.com/office/word/2010/wordprocessingShape">
                    <wps:wsp>
                      <wps:cNvSpPr/>
                      <wps:cNvPr id="3" name="Shape 3"/>
                      <wps:spPr>
                        <a:xfrm>
                          <a:off x="2208783" y="3780000"/>
                          <a:ext cx="6274435" cy="0"/>
                        </a:xfrm>
                        <a:custGeom>
                          <a:rect b="b" l="l" r="r" t="t"/>
                          <a:pathLst>
                            <a:path extrusionOk="0" h="120000" w="9881">
                              <a:moveTo>
                                <a:pt x="0" y="0"/>
                              </a:moveTo>
                              <a:lnTo>
                                <a:pt x="9881" y="0"/>
                              </a:lnTo>
                            </a:path>
                          </a:pathLst>
                        </a:custGeom>
                        <a:noFill/>
                        <a:ln cap="flat" cmpd="sng" w="762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12700</wp:posOffset>
                </wp:positionV>
                <wp:extent cx="6350635" cy="152400"/>
                <wp:effectExtent b="0" l="0" r="0" t="0"/>
                <wp:wrapSquare wrapText="bothSides" distB="0" distT="0" distL="0" distR="0"/>
                <wp:docPr id="2"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6350635" cy="152400"/>
                        </a:xfrm>
                        <a:prstGeom prst="rect"/>
                        <a:ln/>
                      </pic:spPr>
                    </pic:pic>
                  </a:graphicData>
                </a:graphic>
              </wp:anchor>
            </w:drawing>
          </mc:Fallback>
        </mc:AlternateContent>
      </w:r>
    </w:p>
    <w:tbl>
      <w:tblPr>
        <w:tblStyle w:val="Table1"/>
        <w:tblW w:w="9092.0" w:type="dxa"/>
        <w:jc w:val="left"/>
        <w:tblInd w:w="1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664"/>
        <w:tblGridChange w:id="0">
          <w:tblGrid>
            <w:gridCol w:w="4428"/>
            <w:gridCol w:w="4664"/>
          </w:tblGrid>
        </w:tblGridChange>
      </w:tblGrid>
      <w:tr>
        <w:trPr>
          <w:cantSplit w:val="0"/>
          <w:trHeight w:val="255" w:hRule="atLeast"/>
          <w:tblHeader w:val="0"/>
        </w:trPr>
        <w:tc>
          <w:tcPr>
            <w:vAlign w:val="top"/>
          </w:tcPr>
          <w:p w:rsidR="00000000" w:rsidDel="00000000" w:rsidP="00000000" w:rsidRDefault="00000000" w:rsidRPr="00000000" w14:paraId="00000005">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Changed:  </w:t>
            </w:r>
            <w:r w:rsidDel="00000000" w:rsidR="00000000" w:rsidRPr="00000000">
              <w:rPr>
                <w:rFonts w:ascii="Calibri" w:cs="Calibri" w:eastAsia="Calibri" w:hAnsi="Calibri"/>
                <w:b w:val="1"/>
                <w:sz w:val="24"/>
                <w:szCs w:val="24"/>
                <w:rtl w:val="0"/>
              </w:rPr>
              <w:t xml:space="preserve">20.4.22</w:t>
            </w:r>
            <w:r w:rsidDel="00000000" w:rsidR="00000000" w:rsidRPr="00000000">
              <w:rPr>
                <w:rtl w:val="0"/>
              </w:rPr>
            </w:r>
          </w:p>
        </w:tc>
        <w:tc>
          <w:tcPr>
            <w:tcBorders>
              <w:top w:color="000000" w:space="0" w:sz="0" w:val="nil"/>
              <w:right w:color="000000" w:space="0" w:sz="0" w:val="nil"/>
            </w:tcBorders>
            <w:vAlign w:val="top"/>
          </w:tcPr>
          <w:p w:rsidR="00000000" w:rsidDel="00000000" w:rsidP="00000000" w:rsidRDefault="00000000" w:rsidRPr="00000000" w14:paraId="00000006">
            <w:pPr>
              <w:pageBreakBefore w:val="0"/>
              <w:rPr>
                <w:rFonts w:ascii="Calibri" w:cs="Calibri" w:eastAsia="Calibri" w:hAnsi="Calibri"/>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Approved: 22.3.23</w:t>
            </w:r>
            <w:r w:rsidDel="00000000" w:rsidR="00000000" w:rsidRPr="00000000">
              <w:rPr>
                <w:rtl w:val="0"/>
              </w:rPr>
            </w:r>
          </w:p>
        </w:tc>
        <w:tc>
          <w:tcPr>
            <w:vAlign w:val="top"/>
          </w:tcPr>
          <w:p w:rsidR="00000000" w:rsidDel="00000000" w:rsidP="00000000" w:rsidRDefault="00000000" w:rsidRPr="00000000" w14:paraId="00000008">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Review Date: </w:t>
            </w:r>
            <w:r w:rsidDel="00000000" w:rsidR="00000000" w:rsidRPr="00000000">
              <w:rPr>
                <w:rtl w:val="0"/>
              </w:rPr>
            </w:r>
          </w:p>
        </w:tc>
      </w:tr>
      <w:tr>
        <w:trPr>
          <w:cantSplit w:val="0"/>
          <w:trHeight w:val="120" w:hRule="atLeast"/>
          <w:tblHeader w:val="0"/>
        </w:trPr>
        <w:tc>
          <w:tcPr>
            <w:vAlign w:val="top"/>
          </w:tcPr>
          <w:p w:rsidR="00000000" w:rsidDel="00000000" w:rsidP="00000000" w:rsidRDefault="00000000" w:rsidRPr="00000000" w14:paraId="00000009">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Reviewed: Annually</w:t>
            </w:r>
            <w:r w:rsidDel="00000000" w:rsidR="00000000" w:rsidRPr="00000000">
              <w:rPr>
                <w:rtl w:val="0"/>
              </w:rPr>
            </w:r>
          </w:p>
        </w:tc>
        <w:tc>
          <w:tcPr>
            <w:vAlign w:val="top"/>
          </w:tcPr>
          <w:p w:rsidR="00000000" w:rsidDel="00000000" w:rsidP="00000000" w:rsidRDefault="00000000" w:rsidRPr="00000000" w14:paraId="0000000A">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Next Review Date: </w:t>
            </w:r>
            <w:r w:rsidDel="00000000" w:rsidR="00000000" w:rsidRPr="00000000">
              <w:rPr>
                <w:rtl w:val="0"/>
              </w:rPr>
            </w:r>
          </w:p>
        </w:tc>
      </w:tr>
      <w:tr>
        <w:trPr>
          <w:cantSplit w:val="0"/>
          <w:trHeight w:val="120" w:hRule="atLeast"/>
          <w:tblHeader w:val="0"/>
        </w:trPr>
        <w:tc>
          <w:tcPr>
            <w:vAlign w:val="top"/>
          </w:tcPr>
          <w:p w:rsidR="00000000" w:rsidDel="00000000" w:rsidP="00000000" w:rsidRDefault="00000000" w:rsidRPr="00000000" w14:paraId="0000000B">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Reviewed: </w:t>
            </w:r>
            <w:r w:rsidDel="00000000" w:rsidR="00000000" w:rsidRPr="00000000">
              <w:rPr>
                <w:rtl w:val="0"/>
              </w:rPr>
            </w:r>
          </w:p>
        </w:tc>
        <w:tc>
          <w:tcPr>
            <w:vAlign w:val="top"/>
          </w:tcPr>
          <w:p w:rsidR="00000000" w:rsidDel="00000000" w:rsidP="00000000" w:rsidRDefault="00000000" w:rsidRPr="00000000" w14:paraId="0000000C">
            <w:pPr>
              <w:pageBreakBefore w:val="0"/>
              <w:rPr>
                <w:rFonts w:ascii="Calibri" w:cs="Calibri" w:eastAsia="Calibri" w:hAnsi="Calibri"/>
                <w:b w:val="0"/>
                <w:sz w:val="24"/>
                <w:szCs w:val="24"/>
                <w:vertAlign w:val="baseline"/>
              </w:rPr>
            </w:pPr>
            <w:r w:rsidDel="00000000" w:rsidR="00000000" w:rsidRPr="00000000">
              <w:rPr>
                <w:rtl w:val="0"/>
              </w:rPr>
            </w:r>
          </w:p>
        </w:tc>
      </w:tr>
    </w:tbl>
    <w:p w:rsidR="00000000" w:rsidDel="00000000" w:rsidP="00000000" w:rsidRDefault="00000000" w:rsidRPr="00000000" w14:paraId="0000000D">
      <w:pPr>
        <w:pStyle w:val="Heading1"/>
        <w:pageBreakBefore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-126999</wp:posOffset>
                </wp:positionH>
                <wp:positionV relativeFrom="paragraph">
                  <wp:posOffset>-25399</wp:posOffset>
                </wp:positionV>
                <wp:extent cx="6350635" cy="152400"/>
                <wp:effectExtent b="0" l="0" r="0" t="0"/>
                <wp:wrapSquare wrapText="bothSides" distB="0" distT="0" distL="0" distR="0"/>
                <wp:docPr id="1" name=""/>
                <a:graphic>
                  <a:graphicData uri="http://schemas.microsoft.com/office/word/2010/wordprocessingShape">
                    <wps:wsp>
                      <wps:cNvSpPr/>
                      <wps:cNvPr id="2" name="Shape 2"/>
                      <wps:spPr>
                        <a:xfrm>
                          <a:off x="2208783" y="3780000"/>
                          <a:ext cx="6274435" cy="0"/>
                        </a:xfrm>
                        <a:custGeom>
                          <a:rect b="b" l="l" r="r" t="t"/>
                          <a:pathLst>
                            <a:path extrusionOk="0" h="120000" w="9881">
                              <a:moveTo>
                                <a:pt x="0" y="0"/>
                              </a:moveTo>
                              <a:lnTo>
                                <a:pt x="9881" y="0"/>
                              </a:lnTo>
                            </a:path>
                          </a:pathLst>
                        </a:custGeom>
                        <a:noFill/>
                        <a:ln cap="flat" cmpd="sng" w="762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-126999</wp:posOffset>
                </wp:positionH>
                <wp:positionV relativeFrom="paragraph">
                  <wp:posOffset>-25399</wp:posOffset>
                </wp:positionV>
                <wp:extent cx="6350635" cy="152400"/>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350635" cy="152400"/>
                        </a:xfrm>
                        <a:prstGeom prst="rect"/>
                        <a:ln/>
                      </pic:spPr>
                    </pic:pic>
                  </a:graphicData>
                </a:graphic>
              </wp:anchor>
            </w:drawing>
          </mc:Fallback>
        </mc:AlternateContent>
      </w:r>
    </w:p>
    <w:p w:rsidR="00000000" w:rsidDel="00000000" w:rsidP="00000000" w:rsidRDefault="00000000" w:rsidRPr="00000000" w14:paraId="00000010">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2">
      <w:pPr>
        <w:pageBreakBefore w:val="0"/>
        <w:widowControl w:val="0"/>
        <w:spacing w:after="61" w:lineRule="auto"/>
        <w:ind w:right="1512"/>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Aims</w:t>
      </w:r>
      <w:r w:rsidDel="00000000" w:rsidR="00000000" w:rsidRPr="00000000">
        <w:rPr>
          <w:rtl w:val="0"/>
        </w:rPr>
      </w:r>
    </w:p>
    <w:p w:rsidR="00000000" w:rsidDel="00000000" w:rsidP="00000000" w:rsidRDefault="00000000" w:rsidRPr="00000000" w14:paraId="00000013">
      <w:pPr>
        <w:pageBreakBefore w:val="0"/>
        <w:widowControl w:val="0"/>
        <w:spacing w:after="1" w:lineRule="auto"/>
        <w:ind w:right="1512"/>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good behaviour management policy is at the centre of teaching and learning and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underpins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responsible membership of the school community. As such it makes a significant impact to the school’s aims:</w:t>
      </w:r>
    </w:p>
    <w:p w:rsidR="00000000" w:rsidDel="00000000" w:rsidP="00000000" w:rsidRDefault="00000000" w:rsidRPr="00000000" w14:paraId="00000014">
      <w:pPr>
        <w:pageBreakBefore w:val="0"/>
        <w:widowControl w:val="0"/>
        <w:ind w:right="1512"/>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5">
      <w:pPr>
        <w:pageBreakBefore w:val="0"/>
        <w:widowControl w:val="0"/>
        <w:ind w:right="1512"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provide a challenging, stimulating, caring and safe environment where all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children are encouraged to develop to their full potential </w:t>
      </w:r>
    </w:p>
    <w:p w:rsidR="00000000" w:rsidDel="00000000" w:rsidP="00000000" w:rsidRDefault="00000000" w:rsidRPr="00000000" w14:paraId="00000016">
      <w:pPr>
        <w:pageBreakBefore w:val="0"/>
        <w:widowControl w:val="0"/>
        <w:ind w:right="1512"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encourage independence, responsibility, self-discipline and pride in our achievements and our school </w:t>
      </w:r>
    </w:p>
    <w:p w:rsidR="00000000" w:rsidDel="00000000" w:rsidP="00000000" w:rsidRDefault="00000000" w:rsidRPr="00000000" w14:paraId="00000017">
      <w:pPr>
        <w:pageBreakBefore w:val="0"/>
        <w:widowControl w:val="0"/>
        <w:ind w:right="1512"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Fonts w:ascii="Calibri" w:cs="Calibri" w:eastAsia="Calibri" w:hAnsi="Calibri"/>
          <w:sz w:val="22"/>
          <w:szCs w:val="22"/>
          <w:rtl w:val="0"/>
        </w:rPr>
        <w:t xml:space="preserve"> To ensure all community members are cared for and respected including protected characteristics</w:t>
      </w:r>
      <w:r w:rsidDel="00000000" w:rsidR="00000000" w:rsidRPr="00000000">
        <w:rPr>
          <w:rtl w:val="0"/>
        </w:rPr>
      </w:r>
    </w:p>
    <w:p w:rsidR="00000000" w:rsidDel="00000000" w:rsidP="00000000" w:rsidRDefault="00000000" w:rsidRPr="00000000" w14:paraId="00000018">
      <w:pPr>
        <w:pageBreakBefore w:val="0"/>
        <w:widowControl w:val="0"/>
        <w:spacing w:after="1" w:lineRule="auto"/>
        <w:ind w:right="1512"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develop every child academically, physically, morally, spiritually, socially and culturally to reach their full potential</w:t>
      </w:r>
    </w:p>
    <w:p w:rsidR="00000000" w:rsidDel="00000000" w:rsidP="00000000" w:rsidRDefault="00000000" w:rsidRPr="00000000" w14:paraId="00000019">
      <w:pPr>
        <w:pageBreakBefore w:val="0"/>
        <w:widowControl w:val="0"/>
        <w:spacing w:after="3" w:lineRule="auto"/>
        <w:ind w:right="1512"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ensure a</w:t>
      </w:r>
      <w:r w:rsidDel="00000000" w:rsidR="00000000" w:rsidRPr="00000000">
        <w:rPr>
          <w:rFonts w:ascii="Calibri" w:cs="Calibri" w:eastAsia="Calibri" w:hAnsi="Calibri"/>
          <w:sz w:val="22"/>
          <w:szCs w:val="22"/>
          <w:rtl w:val="0"/>
        </w:rPr>
        <w:t xml:space="preserve">ll children have access to inclusive and high quality teaching and resources</w:t>
      </w:r>
      <w:r w:rsidDel="00000000" w:rsidR="00000000" w:rsidRPr="00000000">
        <w:rPr>
          <w:rtl w:val="0"/>
        </w:rPr>
      </w:r>
    </w:p>
    <w:p w:rsidR="00000000" w:rsidDel="00000000" w:rsidP="00000000" w:rsidRDefault="00000000" w:rsidRPr="00000000" w14:paraId="0000001A">
      <w:pPr>
        <w:pageBreakBefore w:val="0"/>
        <w:widowControl w:val="0"/>
        <w:spacing w:after="13" w:lineRule="auto"/>
        <w:ind w:right="1512"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prepare our children for the future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vertAlign w:val="baseline"/>
          <w:rtl w:val="0"/>
        </w:rPr>
        <w:t xml:space="preserve"> nurture a desire to learn and b</w:t>
      </w:r>
      <w:r w:rsidDel="00000000" w:rsidR="00000000" w:rsidRPr="00000000">
        <w:rPr>
          <w:rFonts w:ascii="Calibri" w:cs="Calibri" w:eastAsia="Calibri" w:hAnsi="Calibri"/>
          <w:sz w:val="22"/>
          <w:szCs w:val="22"/>
          <w:rtl w:val="0"/>
        </w:rPr>
        <w:t xml:space="preserve">ec</w:t>
      </w:r>
      <w:r w:rsidDel="00000000" w:rsidR="00000000" w:rsidRPr="00000000">
        <w:rPr>
          <w:rFonts w:ascii="Calibri" w:cs="Calibri" w:eastAsia="Calibri" w:hAnsi="Calibri"/>
          <w:color w:val="000000"/>
          <w:sz w:val="22"/>
          <w:szCs w:val="22"/>
          <w:vertAlign w:val="baseline"/>
          <w:rtl w:val="0"/>
        </w:rPr>
        <w:t xml:space="preserve">ome active and </w:t>
      </w:r>
      <w:r w:rsidDel="00000000" w:rsidR="00000000" w:rsidRPr="00000000">
        <w:rPr>
          <w:rFonts w:ascii="Calibri" w:cs="Calibri" w:eastAsia="Calibri" w:hAnsi="Calibri"/>
          <w:sz w:val="22"/>
          <w:szCs w:val="22"/>
          <w:rtl w:val="0"/>
        </w:rPr>
        <w:t xml:space="preserve">engaged</w:t>
      </w:r>
      <w:r w:rsidDel="00000000" w:rsidR="00000000" w:rsidRPr="00000000">
        <w:rPr>
          <w:rFonts w:ascii="Calibri" w:cs="Calibri" w:eastAsia="Calibri" w:hAnsi="Calibri"/>
          <w:color w:val="000000"/>
          <w:sz w:val="22"/>
          <w:szCs w:val="22"/>
          <w:vertAlign w:val="baseline"/>
          <w:rtl w:val="0"/>
        </w:rPr>
        <w:t xml:space="preserve"> citizens </w:t>
      </w:r>
    </w:p>
    <w:p w:rsidR="00000000" w:rsidDel="00000000" w:rsidP="00000000" w:rsidRDefault="00000000" w:rsidRPr="00000000" w14:paraId="0000001B">
      <w:pPr>
        <w:pageBreakBefore w:val="0"/>
        <w:widowControl w:val="0"/>
        <w:spacing w:after="3" w:lineRule="auto"/>
        <w:ind w:right="1512"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show care and responsibility in the way we all behave with one another in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our school and the surrounding community </w:t>
      </w:r>
    </w:p>
    <w:p w:rsidR="00000000" w:rsidDel="00000000" w:rsidP="00000000" w:rsidRDefault="00000000" w:rsidRPr="00000000" w14:paraId="0000001C">
      <w:pPr>
        <w:pageBreakBefore w:val="0"/>
        <w:widowControl w:val="0"/>
        <w:spacing w:after="1" w:lineRule="auto"/>
        <w:ind w:right="1512"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en</w:t>
      </w:r>
      <w:r w:rsidDel="00000000" w:rsidR="00000000" w:rsidRPr="00000000">
        <w:rPr>
          <w:rFonts w:ascii="Calibri" w:cs="Calibri" w:eastAsia="Calibri" w:hAnsi="Calibri"/>
          <w:sz w:val="22"/>
          <w:szCs w:val="22"/>
          <w:rtl w:val="0"/>
        </w:rPr>
        <w:t xml:space="preserve">able</w:t>
      </w:r>
      <w:r w:rsidDel="00000000" w:rsidR="00000000" w:rsidRPr="00000000">
        <w:rPr>
          <w:rFonts w:ascii="Calibri" w:cs="Calibri" w:eastAsia="Calibri" w:hAnsi="Calibri"/>
          <w:color w:val="000000"/>
          <w:sz w:val="22"/>
          <w:szCs w:val="22"/>
          <w:vertAlign w:val="baseline"/>
          <w:rtl w:val="0"/>
        </w:rPr>
        <w:t xml:space="preserve"> parents and carers to take an active role in their child’s learning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including social and moral development</w:t>
      </w:r>
    </w:p>
    <w:p w:rsidR="00000000" w:rsidDel="00000000" w:rsidP="00000000" w:rsidRDefault="00000000" w:rsidRPr="00000000" w14:paraId="0000001D">
      <w:pPr>
        <w:pageBreakBefore w:val="0"/>
        <w:widowControl w:val="0"/>
        <w:spacing w:after="241" w:lineRule="auto"/>
        <w:ind w:right="1512" w:firstLine="72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E">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pageBreakBefore w:val="0"/>
        <w:widowControl w:val="0"/>
        <w:spacing w:after="61" w:lineRule="auto"/>
        <w:ind w:right="151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pageBreakBefore w:val="0"/>
        <w:widowControl w:val="0"/>
        <w:spacing w:after="61" w:lineRule="auto"/>
        <w:ind w:right="1512"/>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North’s Expectations</w:t>
      </w:r>
      <w:r w:rsidDel="00000000" w:rsidR="00000000" w:rsidRPr="00000000">
        <w:rPr>
          <w:rtl w:val="0"/>
        </w:rPr>
      </w:r>
    </w:p>
    <w:p w:rsidR="00000000" w:rsidDel="00000000" w:rsidP="00000000" w:rsidRDefault="00000000" w:rsidRPr="00000000" w14:paraId="00000029">
      <w:pPr>
        <w:pageBreakBefore w:val="0"/>
        <w:widowControl w:val="0"/>
        <w:spacing w:after="241" w:lineRule="auto"/>
        <w:ind w:right="1512"/>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We have a strong ethos of Imagine, Believe, Achieve.</w:t>
      </w:r>
    </w:p>
    <w:p w:rsidR="00000000" w:rsidDel="00000000" w:rsidP="00000000" w:rsidRDefault="00000000" w:rsidRPr="00000000" w14:paraId="0000002A">
      <w:pPr>
        <w:pageBreakBefore w:val="0"/>
        <w:widowControl w:val="0"/>
        <w:ind w:right="1512"/>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Our ethos is displayed in every room of the school and </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color w:val="000000"/>
          <w:sz w:val="22"/>
          <w:szCs w:val="22"/>
          <w:vertAlign w:val="baseline"/>
          <w:rtl w:val="0"/>
        </w:rPr>
        <w:t xml:space="preserve"> shared with children at the beginning of every year, during assemblies and during P.S.H.E. Children are praised for following the school’s expectations</w:t>
      </w:r>
      <w:r w:rsidDel="00000000" w:rsidR="00000000" w:rsidRPr="00000000">
        <w:rPr>
          <w:rFonts w:ascii="Calibri" w:cs="Calibri" w:eastAsia="Calibri" w:hAnsi="Calibri"/>
          <w:color w:val="000000"/>
          <w:sz w:val="22"/>
          <w:szCs w:val="22"/>
          <w:vertAlign w:val="baseline"/>
          <w:rtl w:val="0"/>
        </w:rPr>
        <w:t xml:space="preserve"> </w:t>
      </w:r>
    </w:p>
    <w:p w:rsidR="00000000" w:rsidDel="00000000" w:rsidP="00000000" w:rsidRDefault="00000000" w:rsidRPr="00000000" w14:paraId="0000002B">
      <w:pPr>
        <w:pageBreakBefore w:val="0"/>
        <w:widowControl w:val="0"/>
        <w:ind w:right="1512"/>
        <w:rPr>
          <w:rFonts w:ascii="Calibri" w:cs="Calibri" w:eastAsia="Calibri" w:hAnsi="Calibri"/>
          <w:b w:val="0"/>
          <w:color w:val="00000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85725</wp:posOffset>
            </wp:positionV>
            <wp:extent cx="2587943" cy="3635156"/>
            <wp:effectExtent b="0" l="0" r="0" t="0"/>
            <wp:wrapSquare wrapText="bothSides" distB="0" distT="0" distL="114300" distR="114300"/>
            <wp:docPr id="7"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587943" cy="3635156"/>
                    </a:xfrm>
                    <a:prstGeom prst="rect"/>
                    <a:ln/>
                  </pic:spPr>
                </pic:pic>
              </a:graphicData>
            </a:graphic>
          </wp:anchor>
        </w:drawing>
      </w:r>
    </w:p>
    <w:bookmarkStart w:colFirst="0" w:colLast="0" w:name="30j0zll" w:id="1"/>
    <w:bookmarkEnd w:id="1"/>
    <w:p w:rsidR="00000000" w:rsidDel="00000000" w:rsidP="00000000" w:rsidRDefault="00000000" w:rsidRPr="00000000" w14:paraId="0000002C">
      <w:pPr>
        <w:pageBreakBefore w:val="0"/>
        <w:widowControl w:val="0"/>
        <w:ind w:right="151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2D">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2E">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2F">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0">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1">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2">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3">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4">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5">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6">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7">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8">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9">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A">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B">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C">
      <w:pPr>
        <w:pageBreakBefore w:val="0"/>
        <w:widowControl w:val="0"/>
        <w:spacing w:after="78" w:before="26" w:lineRule="auto"/>
        <w:ind w:right="1542"/>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D">
      <w:pPr>
        <w:pageBreakBefore w:val="0"/>
        <w:widowControl w:val="0"/>
        <w:ind w:right="147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E">
      <w:pPr>
        <w:pageBreakBefore w:val="0"/>
        <w:widowControl w:val="0"/>
        <w:spacing w:after="13" w:lineRule="auto"/>
        <w:ind w:right="147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Golden Rules </w:t>
      </w: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 Safe</w:t>
      </w:r>
    </w:p>
    <w:p w:rsidR="00000000" w:rsidDel="00000000" w:rsidP="00000000" w:rsidRDefault="00000000" w:rsidRPr="00000000" w14:paraId="0000004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 Respectful</w:t>
      </w:r>
    </w:p>
    <w:p w:rsidR="00000000" w:rsidDel="00000000" w:rsidP="00000000" w:rsidRDefault="00000000" w:rsidRPr="00000000" w14:paraId="0000004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 the best you can be</w:t>
      </w:r>
    </w:p>
    <w:p w:rsidR="00000000" w:rsidDel="00000000" w:rsidP="00000000" w:rsidRDefault="00000000" w:rsidRPr="00000000" w14:paraId="00000042">
      <w:pPr>
        <w:widowControl w:val="0"/>
        <w:spacing w:after="224" w:lineRule="auto"/>
        <w:ind w:right="147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widowControl w:val="0"/>
        <w:spacing w:after="224" w:lineRule="auto"/>
        <w:ind w:right="147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Principles</w:t>
      </w:r>
      <w:bookmarkStart w:colFirst="0" w:colLast="0" w:name="kix.j4ruecy57nnj" w:id="2"/>
      <w:bookmarkEnd w:id="2"/>
      <w:r w:rsidDel="00000000" w:rsidR="00000000" w:rsidRPr="00000000">
        <w:rPr>
          <w:rtl w:val="0"/>
        </w:rPr>
      </w:r>
    </w:p>
    <w:p w:rsidR="00000000" w:rsidDel="00000000" w:rsidP="00000000" w:rsidRDefault="00000000" w:rsidRPr="00000000" w14:paraId="00000044">
      <w:pPr>
        <w:widowControl w:val="0"/>
        <w:spacing w:after="2" w:before="22" w:lineRule="auto"/>
        <w:ind w:right="152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Positivity is at the heart of behaviour management and here are the approaches that</w:t>
      </w:r>
    </w:p>
    <w:p w:rsidR="00000000" w:rsidDel="00000000" w:rsidP="00000000" w:rsidRDefault="00000000" w:rsidRPr="00000000" w14:paraId="00000045">
      <w:pPr>
        <w:widowControl w:val="0"/>
        <w:spacing w:after="12" w:lineRule="auto"/>
        <w:ind w:right="152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r w:rsidDel="00000000" w:rsidR="00000000" w:rsidRPr="00000000">
        <w:rPr>
          <w:rFonts w:ascii="Calibri" w:cs="Calibri" w:eastAsia="Calibri" w:hAnsi="Calibri"/>
          <w:sz w:val="22"/>
          <w:szCs w:val="22"/>
          <w:rtl w:val="0"/>
        </w:rPr>
        <w:t xml:space="preserve">erpin this policy: </w:t>
      </w:r>
    </w:p>
    <w:p w:rsidR="00000000" w:rsidDel="00000000" w:rsidP="00000000" w:rsidRDefault="00000000" w:rsidRPr="00000000" w14:paraId="00000046">
      <w:pPr>
        <w:widowControl w:val="0"/>
        <w:numPr>
          <w:ilvl w:val="0"/>
          <w:numId w:val="2"/>
        </w:numPr>
        <w:spacing w:after="0" w:afterAutospacing="0" w:lineRule="auto"/>
        <w:ind w:left="720" w:right="152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model the standards of courtesy expected from the children </w:t>
      </w:r>
    </w:p>
    <w:p w:rsidR="00000000" w:rsidDel="00000000" w:rsidP="00000000" w:rsidRDefault="00000000" w:rsidRPr="00000000" w14:paraId="00000047">
      <w:pPr>
        <w:widowControl w:val="0"/>
        <w:numPr>
          <w:ilvl w:val="0"/>
          <w:numId w:val="2"/>
        </w:numPr>
        <w:spacing w:after="0" w:afterAutospacing="0" w:lineRule="auto"/>
        <w:ind w:left="720" w:right="152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are explicitly taught the language of emotion during PSHE through the RULER method</w:t>
      </w:r>
    </w:p>
    <w:p w:rsidR="00000000" w:rsidDel="00000000" w:rsidP="00000000" w:rsidRDefault="00000000" w:rsidRPr="00000000" w14:paraId="00000048">
      <w:pPr>
        <w:widowControl w:val="0"/>
        <w:numPr>
          <w:ilvl w:val="0"/>
          <w:numId w:val="2"/>
        </w:numPr>
        <w:ind w:left="720" w:right="152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There should be consistent use of positive reinforcement ‘I am pleased to see….working quietly’.</w:t>
      </w:r>
    </w:p>
    <w:p w:rsidR="00000000" w:rsidDel="00000000" w:rsidP="00000000" w:rsidRDefault="00000000" w:rsidRPr="00000000" w14:paraId="00000049">
      <w:pPr>
        <w:widowControl w:val="0"/>
        <w:numPr>
          <w:ilvl w:val="0"/>
          <w:numId w:val="2"/>
        </w:numPr>
        <w:spacing w:after="0" w:afterAutospacing="0" w:lineRule="auto"/>
        <w:ind w:left="720" w:right="152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Every member of staff to praise in every lesson at least twice more than every reprimand, reprimands should be private rather than public.</w:t>
      </w:r>
    </w:p>
    <w:p w:rsidR="00000000" w:rsidDel="00000000" w:rsidP="00000000" w:rsidRDefault="00000000" w:rsidRPr="00000000" w14:paraId="0000004A">
      <w:pPr>
        <w:widowControl w:val="0"/>
        <w:numPr>
          <w:ilvl w:val="0"/>
          <w:numId w:val="2"/>
        </w:numPr>
        <w:spacing w:after="0" w:afterAutospacing="0" w:lineRule="auto"/>
        <w:ind w:left="720" w:right="152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are to manage children’s behaviour in a calm, assertive manner. Don’t point fingers or appear aggressive.</w:t>
      </w:r>
    </w:p>
    <w:p w:rsidR="00000000" w:rsidDel="00000000" w:rsidP="00000000" w:rsidRDefault="00000000" w:rsidRPr="00000000" w14:paraId="0000004B">
      <w:pPr>
        <w:widowControl w:val="0"/>
        <w:numPr>
          <w:ilvl w:val="0"/>
          <w:numId w:val="2"/>
        </w:numPr>
        <w:spacing w:after="0" w:afterAutospacing="0" w:lineRule="auto"/>
        <w:ind w:left="720" w:right="152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Rewards and sanctions are to be applied in a fair and consistent way.</w:t>
      </w:r>
    </w:p>
    <w:p w:rsidR="00000000" w:rsidDel="00000000" w:rsidP="00000000" w:rsidRDefault="00000000" w:rsidRPr="00000000" w14:paraId="0000004C">
      <w:pPr>
        <w:widowControl w:val="0"/>
        <w:numPr>
          <w:ilvl w:val="0"/>
          <w:numId w:val="2"/>
        </w:numPr>
        <w:spacing w:after="0" w:afterAutospacing="0" w:lineRule="auto"/>
        <w:ind w:left="720" w:right="152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 serious incidents an investigation needs to be completed as soon as possible. </w:t>
      </w:r>
    </w:p>
    <w:p w:rsidR="00000000" w:rsidDel="00000000" w:rsidP="00000000" w:rsidRDefault="00000000" w:rsidRPr="00000000" w14:paraId="0000004D">
      <w:pPr>
        <w:widowControl w:val="0"/>
        <w:numPr>
          <w:ilvl w:val="0"/>
          <w:numId w:val="2"/>
        </w:numPr>
        <w:ind w:left="720" w:right="1190.6692913385832"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children are sent to the headteacher they are given Reflection Sheets or Apology Templates to ensure they reflect on their actions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4E">
      <w:pPr>
        <w:widowControl w:val="0"/>
        <w:spacing w:after="3" w:lineRule="auto"/>
        <w:ind w:right="1528"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widowControl w:val="0"/>
        <w:spacing w:after="3" w:lineRule="auto"/>
        <w:ind w:left="0" w:right="152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Behaviour pupils expect of the school staff team</w:t>
      </w:r>
    </w:p>
    <w:p w:rsidR="00000000" w:rsidDel="00000000" w:rsidP="00000000" w:rsidRDefault="00000000" w:rsidRPr="00000000" w14:paraId="00000050">
      <w:pPr>
        <w:widowControl w:val="0"/>
        <w:spacing w:after="3" w:lineRule="auto"/>
        <w:ind w:left="0" w:right="15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Treat people equally</w:t>
      </w:r>
    </w:p>
    <w:p w:rsidR="00000000" w:rsidDel="00000000" w:rsidP="00000000" w:rsidRDefault="00000000" w:rsidRPr="00000000" w14:paraId="00000051">
      <w:pPr>
        <w:widowControl w:val="0"/>
        <w:spacing w:after="3" w:lineRule="auto"/>
        <w:ind w:left="0" w:right="15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 us</w:t>
      </w:r>
    </w:p>
    <w:p w:rsidR="00000000" w:rsidDel="00000000" w:rsidP="00000000" w:rsidRDefault="00000000" w:rsidRPr="00000000" w14:paraId="00000052">
      <w:pPr>
        <w:widowControl w:val="0"/>
        <w:spacing w:after="3" w:lineRule="auto"/>
        <w:ind w:left="0" w:right="15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our lessons interesting</w:t>
      </w:r>
    </w:p>
    <w:p w:rsidR="00000000" w:rsidDel="00000000" w:rsidP="00000000" w:rsidRDefault="00000000" w:rsidRPr="00000000" w14:paraId="00000053">
      <w:pPr>
        <w:widowControl w:val="0"/>
        <w:spacing w:after="3" w:lineRule="auto"/>
        <w:ind w:left="0" w:right="15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Never be offensive</w:t>
      </w:r>
    </w:p>
    <w:p w:rsidR="00000000" w:rsidDel="00000000" w:rsidP="00000000" w:rsidRDefault="00000000" w:rsidRPr="00000000" w14:paraId="00000054">
      <w:pPr>
        <w:widowControl w:val="0"/>
        <w:spacing w:after="3" w:lineRule="auto"/>
        <w:ind w:left="0" w:right="15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 us sit where we like at lunchtime</w:t>
      </w:r>
    </w:p>
    <w:p w:rsidR="00000000" w:rsidDel="00000000" w:rsidP="00000000" w:rsidRDefault="00000000" w:rsidRPr="00000000" w14:paraId="00000055">
      <w:pPr>
        <w:widowControl w:val="0"/>
        <w:spacing w:after="3" w:lineRule="auto"/>
        <w:ind w:left="0" w:right="15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helpful to children who don’t know the answer to the question</w:t>
      </w:r>
    </w:p>
    <w:p w:rsidR="00000000" w:rsidDel="00000000" w:rsidP="00000000" w:rsidRDefault="00000000" w:rsidRPr="00000000" w14:paraId="00000056">
      <w:pPr>
        <w:widowControl w:val="0"/>
        <w:spacing w:after="3" w:lineRule="auto"/>
        <w:ind w:left="0" w:right="15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 us talk to the children in KS1 at playtime</w:t>
      </w:r>
    </w:p>
    <w:p w:rsidR="00000000" w:rsidDel="00000000" w:rsidP="00000000" w:rsidRDefault="00000000" w:rsidRPr="00000000" w14:paraId="00000057">
      <w:pPr>
        <w:widowControl w:val="0"/>
        <w:ind w:right="152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widowControl w:val="0"/>
        <w:spacing w:after="12" w:lineRule="auto"/>
        <w:ind w:right="1528"/>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Rewards </w:t>
      </w:r>
      <w:r w:rsidDel="00000000" w:rsidR="00000000" w:rsidRPr="00000000">
        <w:rPr>
          <w:rtl w:val="0"/>
        </w:rPr>
      </w:r>
    </w:p>
    <w:p w:rsidR="00000000" w:rsidDel="00000000" w:rsidP="00000000" w:rsidRDefault="00000000" w:rsidRPr="00000000" w14:paraId="00000059">
      <w:pPr>
        <w:widowControl w:val="0"/>
        <w:numPr>
          <w:ilvl w:val="0"/>
          <w:numId w:val="1"/>
        </w:numPr>
        <w:spacing w:after="0" w:afterAutospacing="0" w:lineRule="auto"/>
        <w:ind w:left="720" w:right="1528"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Verbal Praise</w:t>
      </w:r>
      <w:r w:rsidDel="00000000" w:rsidR="00000000" w:rsidRPr="00000000">
        <w:rPr>
          <w:rFonts w:ascii="Calibri" w:cs="Calibri" w:eastAsia="Calibri" w:hAnsi="Calibri"/>
          <w:sz w:val="22"/>
          <w:szCs w:val="22"/>
          <w:rtl w:val="0"/>
        </w:rPr>
        <w:t xml:space="preserve"> for following guidelines, golden rules, effort and achievement</w:t>
      </w:r>
    </w:p>
    <w:p w:rsidR="00000000" w:rsidDel="00000000" w:rsidP="00000000" w:rsidRDefault="00000000" w:rsidRPr="00000000" w14:paraId="0000005A">
      <w:pPr>
        <w:widowControl w:val="0"/>
        <w:numPr>
          <w:ilvl w:val="0"/>
          <w:numId w:val="1"/>
        </w:numPr>
        <w:spacing w:after="0" w:afterAutospacing="0" w:lineRule="auto"/>
        <w:ind w:left="720" w:right="1528"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Dojos</w:t>
      </w:r>
      <w:r w:rsidDel="00000000" w:rsidR="00000000" w:rsidRPr="00000000">
        <w:rPr>
          <w:rFonts w:ascii="Calibri" w:cs="Calibri" w:eastAsia="Calibri" w:hAnsi="Calibri"/>
          <w:sz w:val="22"/>
          <w:szCs w:val="22"/>
          <w:rtl w:val="0"/>
        </w:rPr>
        <w:t xml:space="preserve"> - teachers regularly share dojo charts with children and termly whole school award ceremony takes place.</w:t>
      </w:r>
    </w:p>
    <w:p w:rsidR="00000000" w:rsidDel="00000000" w:rsidP="00000000" w:rsidRDefault="00000000" w:rsidRPr="00000000" w14:paraId="0000005B">
      <w:pPr>
        <w:widowControl w:val="0"/>
        <w:numPr>
          <w:ilvl w:val="0"/>
          <w:numId w:val="1"/>
        </w:numPr>
        <w:ind w:left="720" w:right="1528"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Postcards</w:t>
      </w:r>
      <w:r w:rsidDel="00000000" w:rsidR="00000000" w:rsidRPr="00000000">
        <w:rPr>
          <w:rFonts w:ascii="Calibri" w:cs="Calibri" w:eastAsia="Calibri" w:hAnsi="Calibri"/>
          <w:sz w:val="22"/>
          <w:szCs w:val="22"/>
          <w:rtl w:val="0"/>
        </w:rPr>
        <w:t xml:space="preserve"> issued for imagine, believe, achieve, our values. We also have postcards to reward  British Values; democracy, Rule of Law, Individual Liberty, Mutual Respect and Tolerance, refer to the Equality Policy.</w:t>
      </w:r>
    </w:p>
    <w:p w:rsidR="00000000" w:rsidDel="00000000" w:rsidP="00000000" w:rsidRDefault="00000000" w:rsidRPr="00000000" w14:paraId="0000005C">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Recorded Behaviour</w:t>
      </w:r>
    </w:p>
    <w:p w:rsidR="00000000" w:rsidDel="00000000" w:rsidP="00000000" w:rsidRDefault="00000000" w:rsidRPr="00000000" w14:paraId="0000005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record incidents of inappropriate behaviour on Arbor, in order to track pupils patterns of behaviour. Multiple incidents will trigger a response from the senior leadership team. The response could range from staff training to  emotional support for the child or referral for additional support for the child and possibly a report card. It will involve contact with parents.</w:t>
      </w:r>
    </w:p>
    <w:p w:rsidR="00000000" w:rsidDel="00000000" w:rsidP="00000000" w:rsidRDefault="00000000" w:rsidRPr="00000000" w14:paraId="0000005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widowControl w:val="0"/>
        <w:spacing w:before="220.79999999999998" w:line="276" w:lineRule="auto"/>
        <w:ind w:right="364.8000000000013"/>
        <w:rPr>
          <w:rFonts w:ascii="Arial" w:cs="Arial" w:eastAsia="Arial" w:hAnsi="Arial"/>
          <w:i w:val="1"/>
          <w:sz w:val="22.079999923706055"/>
          <w:szCs w:val="22.079999923706055"/>
        </w:rPr>
      </w:pPr>
      <w:r w:rsidDel="00000000" w:rsidR="00000000" w:rsidRPr="00000000">
        <w:rPr>
          <w:rFonts w:ascii="Arial" w:cs="Arial" w:eastAsia="Arial" w:hAnsi="Arial"/>
          <w:i w:val="1"/>
          <w:sz w:val="22.079999923706055"/>
          <w:szCs w:val="22.079999923706055"/>
        </w:rPr>
        <w:drawing>
          <wp:inline distB="114300" distT="114300" distL="114300" distR="114300">
            <wp:extent cx="5943600" cy="1778000"/>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widowControl w:val="0"/>
        <w:spacing w:before="220.79999999999998" w:line="276" w:lineRule="auto"/>
        <w:ind w:right="364.8000000000013"/>
        <w:rPr>
          <w:rFonts w:ascii="Calibri" w:cs="Calibri" w:eastAsia="Calibri" w:hAnsi="Calibri"/>
          <w:sz w:val="22"/>
          <w:szCs w:val="22"/>
        </w:rPr>
      </w:pPr>
      <w:r w:rsidDel="00000000" w:rsidR="00000000" w:rsidRPr="00000000">
        <w:rPr>
          <w:rFonts w:ascii="Calibri" w:cs="Calibri" w:eastAsia="Calibri" w:hAnsi="Calibri"/>
          <w:sz w:val="22.079999923706055"/>
          <w:szCs w:val="22.079999923706055"/>
          <w:rtl w:val="0"/>
        </w:rPr>
        <w:t xml:space="preserve">These incidents must be recorded in the Internal Exclusion section of Arbor due to their severity. The child must complete a reflection sheet, which should be uploaded to the incident. A report card might also be issued and this should also be uploaded to Arbor on completion .</w:t>
      </w: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 is recorded under these categories:</w:t>
      </w:r>
    </w:p>
    <w:p w:rsidR="00000000" w:rsidDel="00000000" w:rsidP="00000000" w:rsidRDefault="00000000" w:rsidRPr="00000000" w14:paraId="0000006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following instructions</w:t>
      </w:r>
    </w:p>
    <w:p w:rsidR="00000000" w:rsidDel="00000000" w:rsidP="00000000" w:rsidRDefault="00000000" w:rsidRPr="00000000" w14:paraId="0000006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Unkind</w:t>
      </w:r>
    </w:p>
    <w:p w:rsidR="00000000" w:rsidDel="00000000" w:rsidP="00000000" w:rsidRDefault="00000000" w:rsidRPr="00000000" w14:paraId="0000006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Unsafe</w:t>
      </w:r>
    </w:p>
    <w:p w:rsidR="00000000" w:rsidDel="00000000" w:rsidP="00000000" w:rsidRDefault="00000000" w:rsidRPr="00000000" w14:paraId="0000006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Disrespectful</w:t>
      </w:r>
    </w:p>
    <w:p w:rsidR="00000000" w:rsidDel="00000000" w:rsidP="00000000" w:rsidRDefault="00000000" w:rsidRPr="00000000" w14:paraId="0000006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Selfish</w:t>
      </w:r>
    </w:p>
    <w:p w:rsidR="00000000" w:rsidDel="00000000" w:rsidP="00000000" w:rsidRDefault="00000000" w:rsidRPr="00000000" w14:paraId="0000006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Unprepared</w:t>
      </w:r>
    </w:p>
    <w:p w:rsidR="00000000" w:rsidDel="00000000" w:rsidP="00000000" w:rsidRDefault="00000000" w:rsidRPr="00000000" w14:paraId="0000006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Lack of effort</w:t>
      </w:r>
    </w:p>
    <w:p w:rsidR="00000000" w:rsidDel="00000000" w:rsidP="00000000" w:rsidRDefault="00000000" w:rsidRPr="00000000" w14:paraId="0000006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Theft</w:t>
      </w:r>
    </w:p>
    <w:p w:rsidR="00000000" w:rsidDel="00000000" w:rsidP="00000000" w:rsidRDefault="00000000" w:rsidRPr="00000000" w14:paraId="0000006C">
      <w:pPr>
        <w:pageBreakBefore w:val="0"/>
        <w:widowControl w:val="0"/>
        <w:ind w:right="1470"/>
        <w:rPr>
          <w:rFonts w:ascii="Calibri" w:cs="Calibri" w:eastAsia="Calibri" w:hAnsi="Calibri"/>
          <w:b w:val="1"/>
          <w:color w:val="000000"/>
          <w:sz w:val="22"/>
          <w:szCs w:val="22"/>
          <w:vertAlign w:val="baseline"/>
        </w:rPr>
      </w:pPr>
      <w:r w:rsidDel="00000000" w:rsidR="00000000" w:rsidRPr="00000000">
        <w:rPr>
          <w:rtl w:val="0"/>
        </w:rPr>
      </w:r>
    </w:p>
    <w:p w:rsidR="00000000" w:rsidDel="00000000" w:rsidP="00000000" w:rsidRDefault="00000000" w:rsidRPr="00000000" w14:paraId="0000006D">
      <w:pPr>
        <w:pageBreakBefore w:val="0"/>
        <w:widowControl w:val="0"/>
        <w:ind w:left="709" w:right="1528" w:hanging="425"/>
        <w:rPr>
          <w:rFonts w:ascii="Calibri" w:cs="Calibri" w:eastAsia="Calibri" w:hAnsi="Calibri"/>
          <w:color w:val="000000"/>
          <w:sz w:val="22"/>
          <w:szCs w:val="22"/>
          <w:vertAlign w:val="baseline"/>
        </w:rPr>
      </w:pPr>
      <w:r w:rsidDel="00000000" w:rsidR="00000000" w:rsidRPr="00000000">
        <w:rPr>
          <w:rtl w:val="0"/>
        </w:rPr>
      </w:r>
    </w:p>
    <w:bookmarkStart w:colFirst="0" w:colLast="0" w:name="2et92p0" w:id="3"/>
    <w:bookmarkEnd w:id="3"/>
    <w:p w:rsidR="00000000" w:rsidDel="00000000" w:rsidP="00000000" w:rsidRDefault="00000000" w:rsidRPr="00000000" w14:paraId="0000006E">
      <w:pPr>
        <w:pageBreakBefore w:val="0"/>
        <w:widowControl w:val="0"/>
        <w:spacing w:after="36" w:lineRule="auto"/>
        <w:ind w:right="1528" w:firstLine="36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F">
      <w:pPr>
        <w:pageBreakBefore w:val="0"/>
        <w:widowControl w:val="0"/>
        <w:spacing w:after="74" w:before="22" w:lineRule="auto"/>
        <w:ind w:right="1649"/>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Sanctions :</w:t>
      </w:r>
      <w:r w:rsidDel="00000000" w:rsidR="00000000" w:rsidRPr="00000000">
        <w:rPr>
          <w:rtl w:val="0"/>
        </w:rPr>
      </w:r>
    </w:p>
    <w:p w:rsidR="00000000" w:rsidDel="00000000" w:rsidP="00000000" w:rsidRDefault="00000000" w:rsidRPr="00000000" w14:paraId="00000070">
      <w:pPr>
        <w:pageBreakBefore w:val="0"/>
        <w:widowControl w:val="0"/>
        <w:spacing w:after="74" w:before="22" w:lineRule="auto"/>
        <w:ind w:right="1649"/>
        <w:rPr>
          <w:rFonts w:ascii="Calibri" w:cs="Calibri" w:eastAsia="Calibri" w:hAnsi="Calibri"/>
          <w:b w:val="0"/>
          <w:color w:val="000000"/>
          <w:sz w:val="22"/>
          <w:szCs w:val="22"/>
          <w:vertAlign w:val="baseline"/>
        </w:rPr>
      </w:pPr>
      <w:r w:rsidDel="00000000" w:rsidR="00000000" w:rsidRPr="00000000">
        <w:rPr>
          <w:rtl w:val="0"/>
        </w:rPr>
      </w:r>
    </w:p>
    <w:tbl>
      <w:tblPr>
        <w:tblStyle w:val="Table2"/>
        <w:tblW w:w="88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0"/>
        <w:gridCol w:w="5130"/>
        <w:tblGridChange w:id="0">
          <w:tblGrid>
            <w:gridCol w:w="3750"/>
            <w:gridCol w:w="5130"/>
          </w:tblGrid>
        </w:tblGridChange>
      </w:tblGrid>
      <w:tr>
        <w:trPr>
          <w:cantSplit w:val="0"/>
          <w:tblHeader w:val="0"/>
        </w:trPr>
        <w:tc>
          <w:tcPr>
            <w:vAlign w:val="top"/>
          </w:tcPr>
          <w:p w:rsidR="00000000" w:rsidDel="00000000" w:rsidP="00000000" w:rsidRDefault="00000000" w:rsidRPr="00000000" w14:paraId="00000071">
            <w:pPr>
              <w:pageBreakBefore w:val="0"/>
              <w:widowControl w:val="0"/>
              <w:spacing w:after="74" w:before="22" w:lineRule="auto"/>
              <w:ind w:right="1649"/>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Incident</w:t>
            </w:r>
            <w:r w:rsidDel="00000000" w:rsidR="00000000" w:rsidRPr="00000000">
              <w:rPr>
                <w:rtl w:val="0"/>
              </w:rPr>
            </w:r>
          </w:p>
        </w:tc>
        <w:tc>
          <w:tcPr>
            <w:vAlign w:val="top"/>
          </w:tcPr>
          <w:p w:rsidR="00000000" w:rsidDel="00000000" w:rsidP="00000000" w:rsidRDefault="00000000" w:rsidRPr="00000000" w14:paraId="00000072">
            <w:pPr>
              <w:pageBreakBefore w:val="0"/>
              <w:widowControl w:val="0"/>
              <w:spacing w:after="74" w:before="22" w:lineRule="auto"/>
              <w:ind w:right="1649"/>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rtl w:val="0"/>
              </w:rPr>
              <w:t xml:space="preserve">Suggested </w:t>
            </w:r>
            <w:r w:rsidDel="00000000" w:rsidR="00000000" w:rsidRPr="00000000">
              <w:rPr>
                <w:rFonts w:ascii="Calibri" w:cs="Calibri" w:eastAsia="Calibri" w:hAnsi="Calibri"/>
                <w:b w:val="1"/>
                <w:color w:val="000000"/>
                <w:sz w:val="22"/>
                <w:szCs w:val="22"/>
                <w:vertAlign w:val="baseline"/>
                <w:rtl w:val="0"/>
              </w:rPr>
              <w:t xml:space="preserve">Sanctions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pageBreakBefore w:val="0"/>
              <w:widowControl w:val="0"/>
              <w:spacing w:after="74" w:before="22" w:lineRule="auto"/>
              <w:ind w:right="1649"/>
              <w:rPr>
                <w:rFonts w:ascii="Calibri" w:cs="Calibri" w:eastAsia="Calibri" w:hAnsi="Calibri"/>
                <w:b w:val="0"/>
                <w:color w:val="000000"/>
                <w:sz w:val="22"/>
                <w:szCs w:val="22"/>
                <w:vertAlign w:val="baseline"/>
              </w:rPr>
            </w:pPr>
            <w:r w:rsidDel="00000000" w:rsidR="00000000" w:rsidRPr="00000000">
              <w:rPr>
                <w:rFonts w:ascii="Calibri" w:cs="Calibri" w:eastAsia="Calibri" w:hAnsi="Calibri"/>
                <w:sz w:val="22"/>
                <w:szCs w:val="22"/>
                <w:rtl w:val="0"/>
              </w:rPr>
              <w:t xml:space="preserve">Not following instructions</w:t>
            </w:r>
            <w:r w:rsidDel="00000000" w:rsidR="00000000" w:rsidRPr="00000000">
              <w:rPr>
                <w:rtl w:val="0"/>
              </w:rPr>
            </w:r>
          </w:p>
        </w:tc>
        <w:tc>
          <w:tcPr>
            <w:vAlign w:val="top"/>
          </w:tcPr>
          <w:p w:rsidR="00000000" w:rsidDel="00000000" w:rsidP="00000000" w:rsidRDefault="00000000" w:rsidRPr="00000000" w14:paraId="00000074">
            <w:pPr>
              <w:pageBreakBefore w:val="0"/>
              <w:widowControl w:val="0"/>
              <w:spacing w:after="74" w:before="22" w:lineRule="auto"/>
              <w:ind w:right="1649"/>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Verbal Warning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pageBreakBefore w:val="0"/>
              <w:widowControl w:val="0"/>
              <w:spacing w:after="74" w:before="22" w:lineRule="auto"/>
              <w:ind w:right="1649"/>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Unkind</w:t>
            </w:r>
            <w:r w:rsidDel="00000000" w:rsidR="00000000" w:rsidRPr="00000000">
              <w:rPr>
                <w:rtl w:val="0"/>
              </w:rPr>
            </w:r>
          </w:p>
        </w:tc>
        <w:tc>
          <w:tcPr>
            <w:vAlign w:val="top"/>
          </w:tcPr>
          <w:p w:rsidR="00000000" w:rsidDel="00000000" w:rsidP="00000000" w:rsidRDefault="00000000" w:rsidRPr="00000000" w14:paraId="00000076">
            <w:pPr>
              <w:pageBreakBefore w:val="0"/>
              <w:widowControl w:val="0"/>
              <w:spacing w:after="74" w:before="22" w:lineRule="auto"/>
              <w:ind w:right="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Lose 3 Dojos</w:t>
            </w:r>
            <w:r w:rsidDel="00000000" w:rsidR="00000000" w:rsidRPr="00000000">
              <w:rPr>
                <w:rtl w:val="0"/>
              </w:rPr>
            </w:r>
          </w:p>
          <w:p w:rsidR="00000000" w:rsidDel="00000000" w:rsidP="00000000" w:rsidRDefault="00000000" w:rsidRPr="00000000" w14:paraId="00000077">
            <w:pPr>
              <w:pageBreakBefore w:val="0"/>
              <w:widowControl w:val="0"/>
              <w:spacing w:after="74" w:before="22" w:lineRule="auto"/>
              <w:ind w:right="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than once may need to be sent to the other class</w:t>
            </w:r>
          </w:p>
        </w:tc>
      </w:tr>
      <w:tr>
        <w:trPr>
          <w:cantSplit w:val="0"/>
          <w:tblHeader w:val="0"/>
        </w:trPr>
        <w:tc>
          <w:tcPr>
            <w:vAlign w:val="top"/>
          </w:tcPr>
          <w:p w:rsidR="00000000" w:rsidDel="00000000" w:rsidP="00000000" w:rsidRDefault="00000000" w:rsidRPr="00000000" w14:paraId="00000078">
            <w:pPr>
              <w:pageBreakBefore w:val="0"/>
              <w:widowControl w:val="0"/>
              <w:spacing w:after="74" w:before="22" w:lineRule="auto"/>
              <w:ind w:right="106" w:firstLine="3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Unsafe</w:t>
            </w:r>
          </w:p>
          <w:p w:rsidR="00000000" w:rsidDel="00000000" w:rsidP="00000000" w:rsidRDefault="00000000" w:rsidRPr="00000000" w14:paraId="00000079">
            <w:pPr>
              <w:pageBreakBefore w:val="0"/>
              <w:widowControl w:val="0"/>
              <w:spacing w:after="74" w:before="22" w:lineRule="auto"/>
              <w:ind w:right="106" w:firstLine="3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Putting others or yourself at risk of harm</w:t>
            </w:r>
          </w:p>
        </w:tc>
        <w:tc>
          <w:tcPr>
            <w:vAlign w:val="top"/>
          </w:tcPr>
          <w:p w:rsidR="00000000" w:rsidDel="00000000" w:rsidP="00000000" w:rsidRDefault="00000000" w:rsidRPr="00000000" w14:paraId="0000007A">
            <w:pPr>
              <w:pageBreakBefore w:val="0"/>
              <w:widowControl w:val="0"/>
              <w:spacing w:after="74" w:before="22" w:lineRule="auto"/>
              <w:ind w:right="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Text parents</w:t>
            </w:r>
          </w:p>
          <w:p w:rsidR="00000000" w:rsidDel="00000000" w:rsidP="00000000" w:rsidRDefault="00000000" w:rsidRPr="00000000" w14:paraId="0000007B">
            <w:pPr>
              <w:pageBreakBefore w:val="0"/>
              <w:widowControl w:val="0"/>
              <w:spacing w:after="74" w:before="22" w:lineRule="auto"/>
              <w:ind w:right="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Lose 5 minutes playtime</w:t>
            </w:r>
          </w:p>
        </w:tc>
      </w:tr>
      <w:tr>
        <w:trPr>
          <w:cantSplit w:val="0"/>
          <w:tblHeader w:val="0"/>
        </w:trPr>
        <w:tc>
          <w:tcPr>
            <w:vAlign w:val="top"/>
          </w:tcPr>
          <w:p w:rsidR="00000000" w:rsidDel="00000000" w:rsidP="00000000" w:rsidRDefault="00000000" w:rsidRPr="00000000" w14:paraId="0000007C">
            <w:pPr>
              <w:pageBreakBefore w:val="0"/>
              <w:widowControl w:val="0"/>
              <w:spacing w:after="74" w:before="22" w:lineRule="auto"/>
              <w:ind w:right="106" w:firstLine="3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Selfish</w:t>
            </w:r>
          </w:p>
        </w:tc>
        <w:tc>
          <w:tcPr>
            <w:vAlign w:val="top"/>
          </w:tcPr>
          <w:p w:rsidR="00000000" w:rsidDel="00000000" w:rsidP="00000000" w:rsidRDefault="00000000" w:rsidRPr="00000000" w14:paraId="0000007D">
            <w:pPr>
              <w:pageBreakBefore w:val="0"/>
              <w:widowControl w:val="0"/>
              <w:spacing w:after="74" w:before="22" w:lineRule="auto"/>
              <w:ind w:right="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explanation around the need to share</w:t>
            </w:r>
          </w:p>
          <w:p w:rsidR="00000000" w:rsidDel="00000000" w:rsidP="00000000" w:rsidRDefault="00000000" w:rsidRPr="00000000" w14:paraId="0000007E">
            <w:pPr>
              <w:pageBreakBefore w:val="0"/>
              <w:widowControl w:val="0"/>
              <w:spacing w:after="74" w:before="22" w:lineRule="auto"/>
              <w:ind w:right="26"/>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Lose 3 minutes playtime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pageBreakBefore w:val="0"/>
              <w:widowControl w:val="0"/>
              <w:spacing w:after="74" w:before="22" w:lineRule="auto"/>
              <w:ind w:right="106" w:firstLine="33"/>
              <w:rPr>
                <w:rFonts w:ascii="Calibri" w:cs="Calibri" w:eastAsia="Calibri" w:hAnsi="Calibri"/>
                <w:b w:val="0"/>
                <w:color w:val="000000"/>
                <w:sz w:val="22"/>
                <w:szCs w:val="22"/>
                <w:vertAlign w:val="baseline"/>
              </w:rPr>
            </w:pPr>
            <w:r w:rsidDel="00000000" w:rsidR="00000000" w:rsidRPr="00000000">
              <w:rPr>
                <w:rFonts w:ascii="Calibri" w:cs="Calibri" w:eastAsia="Calibri" w:hAnsi="Calibri"/>
                <w:sz w:val="22"/>
                <w:szCs w:val="22"/>
                <w:rtl w:val="0"/>
              </w:rPr>
              <w:t xml:space="preserve">Disrespectful</w:t>
            </w:r>
            <w:r w:rsidDel="00000000" w:rsidR="00000000" w:rsidRPr="00000000">
              <w:rPr>
                <w:rtl w:val="0"/>
              </w:rPr>
            </w:r>
          </w:p>
        </w:tc>
        <w:tc>
          <w:tcPr>
            <w:vAlign w:val="top"/>
          </w:tcPr>
          <w:p w:rsidR="00000000" w:rsidDel="00000000" w:rsidP="00000000" w:rsidRDefault="00000000" w:rsidRPr="00000000" w14:paraId="00000080">
            <w:pPr>
              <w:pageBreakBefore w:val="0"/>
              <w:widowControl w:val="0"/>
              <w:spacing w:after="74" w:before="22" w:lineRule="auto"/>
              <w:ind w:right="26"/>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Go to other class for 10 minutes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1">
            <w:pPr>
              <w:pageBreakBefore w:val="0"/>
              <w:widowControl w:val="0"/>
              <w:spacing w:after="74" w:before="22" w:lineRule="auto"/>
              <w:ind w:right="106" w:firstLine="33"/>
              <w:rPr>
                <w:rFonts w:ascii="Calibri" w:cs="Calibri" w:eastAsia="Calibri" w:hAnsi="Calibri"/>
                <w:b w:val="0"/>
                <w:color w:val="000000"/>
                <w:sz w:val="22"/>
                <w:szCs w:val="22"/>
                <w:vertAlign w:val="baseline"/>
              </w:rPr>
            </w:pPr>
            <w:r w:rsidDel="00000000" w:rsidR="00000000" w:rsidRPr="00000000">
              <w:rPr>
                <w:rFonts w:ascii="Calibri" w:cs="Calibri" w:eastAsia="Calibri" w:hAnsi="Calibri"/>
                <w:sz w:val="22"/>
                <w:szCs w:val="22"/>
                <w:rtl w:val="0"/>
              </w:rPr>
              <w:t xml:space="preserve">Lack of effort</w:t>
            </w:r>
            <w:r w:rsidDel="00000000" w:rsidR="00000000" w:rsidRPr="00000000">
              <w:rPr>
                <w:rtl w:val="0"/>
              </w:rPr>
            </w:r>
          </w:p>
        </w:tc>
        <w:tc>
          <w:tcPr>
            <w:vAlign w:val="top"/>
          </w:tcPr>
          <w:p w:rsidR="00000000" w:rsidDel="00000000" w:rsidP="00000000" w:rsidRDefault="00000000" w:rsidRPr="00000000" w14:paraId="00000082">
            <w:pPr>
              <w:pageBreakBefore w:val="0"/>
              <w:widowControl w:val="0"/>
              <w:spacing w:after="74" w:before="22" w:lineRule="auto"/>
              <w:ind w:right="26"/>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5 minutes of playtime spent making an effort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3">
            <w:pPr>
              <w:pageBreakBefore w:val="0"/>
              <w:widowControl w:val="0"/>
              <w:spacing w:after="3" w:lineRule="auto"/>
              <w:ind w:right="106" w:firstLine="33"/>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Unprepared</w:t>
            </w:r>
            <w:r w:rsidDel="00000000" w:rsidR="00000000" w:rsidRPr="00000000">
              <w:rPr>
                <w:rtl w:val="0"/>
              </w:rPr>
            </w:r>
          </w:p>
        </w:tc>
        <w:tc>
          <w:tcPr>
            <w:vAlign w:val="top"/>
          </w:tcPr>
          <w:p w:rsidR="00000000" w:rsidDel="00000000" w:rsidP="00000000" w:rsidRDefault="00000000" w:rsidRPr="00000000" w14:paraId="00000084">
            <w:pPr>
              <w:pageBreakBefore w:val="0"/>
              <w:widowControl w:val="0"/>
              <w:spacing w:after="74" w:before="22" w:lineRule="auto"/>
              <w:ind w:right="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Text parents </w:t>
            </w:r>
          </w:p>
          <w:p w:rsidR="00000000" w:rsidDel="00000000" w:rsidP="00000000" w:rsidRDefault="00000000" w:rsidRPr="00000000" w14:paraId="00000085">
            <w:pPr>
              <w:pageBreakBefore w:val="0"/>
              <w:widowControl w:val="0"/>
              <w:spacing w:after="74" w:before="22" w:lineRule="auto"/>
              <w:ind w:right="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club</w:t>
            </w:r>
          </w:p>
        </w:tc>
      </w:tr>
    </w:tbl>
    <w:p w:rsidR="00000000" w:rsidDel="00000000" w:rsidP="00000000" w:rsidRDefault="00000000" w:rsidRPr="00000000" w14:paraId="00000086">
      <w:pPr>
        <w:pageBreakBefore w:val="0"/>
        <w:widowControl w:val="0"/>
        <w:spacing w:after="74" w:before="22" w:lineRule="auto"/>
        <w:ind w:right="1649"/>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87">
      <w:pPr>
        <w:pageBreakBefore w:val="0"/>
        <w:widowControl w:val="0"/>
        <w:spacing w:after="74" w:before="22" w:lineRule="auto"/>
        <w:ind w:right="164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pageBreakBefore w:val="0"/>
        <w:widowControl w:val="0"/>
        <w:spacing w:after="12" w:lineRule="auto"/>
        <w:ind w:left="360" w:right="1649" w:firstLine="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89">
      <w:pPr>
        <w:pageBreakBefore w:val="0"/>
        <w:widowControl w:val="0"/>
        <w:spacing w:after="1" w:lineRule="auto"/>
        <w:ind w:left="450" w:right="1649"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vertAlign w:val="baseline"/>
          <w:rtl w:val="0"/>
        </w:rPr>
        <w:t xml:space="preserve">Internal Exclusion</w:t>
      </w:r>
      <w:r w:rsidDel="00000000" w:rsidR="00000000" w:rsidRPr="00000000">
        <w:rPr>
          <w:rFonts w:ascii="Calibri" w:cs="Calibri" w:eastAsia="Calibri" w:hAnsi="Calibri"/>
          <w:color w:val="000000"/>
          <w:sz w:val="22"/>
          <w:szCs w:val="22"/>
          <w:vertAlign w:val="baseline"/>
          <w:rtl w:val="0"/>
        </w:rPr>
        <w:t xml:space="preserve"> –This sanction might be used for serious repeated </w:t>
      </w:r>
      <w:r w:rsidDel="00000000" w:rsidR="00000000" w:rsidRPr="00000000">
        <w:rPr>
          <w:rFonts w:ascii="Calibri" w:cs="Calibri" w:eastAsia="Calibri" w:hAnsi="Calibri"/>
          <w:sz w:val="22"/>
          <w:szCs w:val="22"/>
          <w:rtl w:val="0"/>
        </w:rPr>
        <w:t xml:space="preserve">offences</w:t>
      </w:r>
      <w:r w:rsidDel="00000000" w:rsidR="00000000" w:rsidRPr="00000000">
        <w:rPr>
          <w:rFonts w:ascii="Calibri" w:cs="Calibri" w:eastAsia="Calibri" w:hAnsi="Calibri"/>
          <w:color w:val="000000"/>
          <w:sz w:val="22"/>
          <w:szCs w:val="22"/>
          <w:vertAlign w:val="baseline"/>
          <w:rtl w:val="0"/>
        </w:rPr>
        <w:t xml:space="preserve"> or serious </w:t>
      </w:r>
      <w:r w:rsidDel="00000000" w:rsidR="00000000" w:rsidRPr="00000000">
        <w:rPr>
          <w:rFonts w:ascii="Calibri" w:cs="Calibri" w:eastAsia="Calibri" w:hAnsi="Calibri"/>
          <w:sz w:val="22"/>
          <w:szCs w:val="22"/>
          <w:rtl w:val="0"/>
        </w:rPr>
        <w:t xml:space="preserve">incidents.</w:t>
      </w:r>
    </w:p>
    <w:p w:rsidR="00000000" w:rsidDel="00000000" w:rsidP="00000000" w:rsidRDefault="00000000" w:rsidRPr="00000000" w14:paraId="0000008A">
      <w:pPr>
        <w:pageBreakBefore w:val="0"/>
        <w:widowControl w:val="0"/>
        <w:spacing w:after="1" w:lineRule="auto"/>
        <w:ind w:right="1649"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Child takes work to another class for 1 day</w:t>
      </w:r>
    </w:p>
    <w:p w:rsidR="00000000" w:rsidDel="00000000" w:rsidP="00000000" w:rsidRDefault="00000000" w:rsidRPr="00000000" w14:paraId="0000008B">
      <w:pPr>
        <w:pageBreakBefore w:val="0"/>
        <w:widowControl w:val="0"/>
        <w:spacing w:after="1" w:lineRule="auto"/>
        <w:ind w:right="1649"/>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The parent/carer is informed in writing</w:t>
      </w:r>
      <w:r w:rsidDel="00000000" w:rsidR="00000000" w:rsidRPr="00000000">
        <w:rPr>
          <w:rFonts w:ascii="Calibri" w:cs="Calibri" w:eastAsia="Calibri" w:hAnsi="Calibri"/>
          <w:sz w:val="22"/>
          <w:szCs w:val="22"/>
          <w:rtl w:val="0"/>
        </w:rPr>
        <w:t xml:space="preserve">. The sanction is recorded on Arbor.</w:t>
      </w:r>
      <w:r w:rsidDel="00000000" w:rsidR="00000000" w:rsidRPr="00000000">
        <w:rPr>
          <w:rtl w:val="0"/>
        </w:rPr>
      </w:r>
    </w:p>
    <w:p w:rsidR="00000000" w:rsidDel="00000000" w:rsidP="00000000" w:rsidRDefault="00000000" w:rsidRPr="00000000" w14:paraId="0000008C">
      <w:pPr>
        <w:pageBreakBefore w:val="0"/>
        <w:widowControl w:val="0"/>
        <w:spacing w:after="2" w:lineRule="auto"/>
        <w:ind w:right="1649"/>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          A</w:t>
      </w:r>
      <w:r w:rsidDel="00000000" w:rsidR="00000000" w:rsidRPr="00000000">
        <w:rPr>
          <w:rFonts w:ascii="Calibri" w:cs="Calibri" w:eastAsia="Calibri" w:hAnsi="Calibri"/>
          <w:color w:val="000000"/>
          <w:sz w:val="22"/>
          <w:szCs w:val="22"/>
          <w:vertAlign w:val="baseline"/>
          <w:rtl w:val="0"/>
        </w:rPr>
        <w:t xml:space="preserve"> meeting is arranged between the parent/carer and the headteacher </w:t>
      </w:r>
    </w:p>
    <w:p w:rsidR="00000000" w:rsidDel="00000000" w:rsidP="00000000" w:rsidRDefault="00000000" w:rsidRPr="00000000" w14:paraId="0000008D">
      <w:pPr>
        <w:pageBreakBefore w:val="0"/>
        <w:widowControl w:val="0"/>
        <w:spacing w:after="13" w:lineRule="auto"/>
        <w:ind w:right="1649"/>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An internal exclusion can only be issued by an SLT member.</w:t>
      </w:r>
    </w:p>
    <w:p w:rsidR="00000000" w:rsidDel="00000000" w:rsidP="00000000" w:rsidRDefault="00000000" w:rsidRPr="00000000" w14:paraId="0000008E">
      <w:pPr>
        <w:pageBreakBefore w:val="0"/>
        <w:widowControl w:val="0"/>
        <w:spacing w:after="13" w:lineRule="auto"/>
        <w:ind w:left="450" w:right="1649"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Child must complete a reflection sheet which should be uploaded to CPoms </w:t>
      </w:r>
      <w:r w:rsidDel="00000000" w:rsidR="00000000" w:rsidRPr="00000000">
        <w:rPr>
          <w:rFonts w:ascii="Calibri" w:cs="Calibri" w:eastAsia="Calibri" w:hAnsi="Calibri"/>
          <w:color w:val="000000"/>
          <w:sz w:val="22"/>
          <w:szCs w:val="22"/>
          <w:rtl w:val="0"/>
        </w:rPr>
        <w:t xml:space="preserve">see Appendix 1 and 2</w:t>
      </w:r>
      <w:r w:rsidDel="00000000" w:rsidR="00000000" w:rsidRPr="00000000">
        <w:rPr>
          <w:rFonts w:ascii="Calibri" w:cs="Calibri" w:eastAsia="Calibri" w:hAnsi="Calibri"/>
          <w:color w:val="000000"/>
          <w:sz w:val="22"/>
          <w:szCs w:val="22"/>
          <w:vertAlign w:val="baseline"/>
          <w:rtl w:val="0"/>
        </w:rPr>
        <w:t xml:space="preserve"> .</w:t>
      </w:r>
    </w:p>
    <w:p w:rsidR="00000000" w:rsidDel="00000000" w:rsidP="00000000" w:rsidRDefault="00000000" w:rsidRPr="00000000" w14:paraId="0000008F">
      <w:pPr>
        <w:pageBreakBefore w:val="0"/>
        <w:widowControl w:val="0"/>
        <w:spacing w:after="13" w:lineRule="auto"/>
        <w:ind w:left="709" w:right="1649"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0">
      <w:pPr>
        <w:pageBreakBefore w:val="0"/>
        <w:widowControl w:val="0"/>
        <w:numPr>
          <w:ilvl w:val="0"/>
          <w:numId w:val="3"/>
        </w:numPr>
        <w:spacing w:after="13" w:lineRule="auto"/>
        <w:ind w:left="709" w:right="1649" w:hanging="283"/>
        <w:rPr>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Lunchtime Exclusions</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sz w:val="22"/>
          <w:szCs w:val="22"/>
          <w:rtl w:val="0"/>
        </w:rPr>
        <w:t xml:space="preserve">children may need time out at lunchtime if their behaviour has been unsafe.</w:t>
      </w:r>
      <w:r w:rsidDel="00000000" w:rsidR="00000000" w:rsidRPr="00000000">
        <w:rPr>
          <w:rtl w:val="0"/>
        </w:rPr>
      </w:r>
    </w:p>
    <w:p w:rsidR="00000000" w:rsidDel="00000000" w:rsidP="00000000" w:rsidRDefault="00000000" w:rsidRPr="00000000" w14:paraId="00000091">
      <w:pPr>
        <w:pageBreakBefore w:val="0"/>
        <w:widowControl w:val="0"/>
        <w:ind w:right="1649"/>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2">
      <w:pPr>
        <w:pageBreakBefore w:val="0"/>
        <w:widowControl w:val="0"/>
        <w:spacing w:after="4" w:lineRule="auto"/>
        <w:ind w:left="450" w:right="1649"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vertAlign w:val="baseline"/>
          <w:rtl w:val="0"/>
        </w:rPr>
        <w:t xml:space="preserve">Report Card</w:t>
      </w:r>
      <w:r w:rsidDel="00000000" w:rsidR="00000000" w:rsidRPr="00000000">
        <w:rPr>
          <w:rFonts w:ascii="Calibri" w:cs="Calibri" w:eastAsia="Calibri" w:hAnsi="Calibri"/>
          <w:color w:val="000000"/>
          <w:sz w:val="22"/>
          <w:szCs w:val="22"/>
          <w:vertAlign w:val="baseline"/>
          <w:rtl w:val="0"/>
        </w:rPr>
        <w:t xml:space="preserve">– a child </w:t>
      </w:r>
      <w:r w:rsidDel="00000000" w:rsidR="00000000" w:rsidRPr="00000000">
        <w:rPr>
          <w:rFonts w:ascii="Calibri" w:cs="Calibri" w:eastAsia="Calibri" w:hAnsi="Calibri"/>
          <w:sz w:val="22"/>
          <w:szCs w:val="22"/>
          <w:rtl w:val="0"/>
        </w:rPr>
        <w:t xml:space="preserve">may be given a report card by SLT. </w:t>
      </w:r>
      <w:r w:rsidDel="00000000" w:rsidR="00000000" w:rsidRPr="00000000">
        <w:rPr>
          <w:rFonts w:ascii="Calibri" w:cs="Calibri" w:eastAsia="Calibri" w:hAnsi="Calibri"/>
          <w:color w:val="000000"/>
          <w:sz w:val="22"/>
          <w:szCs w:val="22"/>
          <w:vertAlign w:val="baseline"/>
          <w:rtl w:val="0"/>
        </w:rPr>
        <w:t xml:space="preserve">The child is expected to report to the headteacher and have their card signed every day for 2 weeks. Parents would be informed and expected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to be involved in improving behaviour, see appendi</w:t>
      </w:r>
      <w:r w:rsidDel="00000000" w:rsidR="00000000" w:rsidRPr="00000000">
        <w:rPr>
          <w:rFonts w:ascii="Calibri" w:cs="Calibri" w:eastAsia="Calibri" w:hAnsi="Calibri"/>
          <w:sz w:val="22"/>
          <w:szCs w:val="22"/>
          <w:rtl w:val="0"/>
        </w:rPr>
        <w:t xml:space="preserve">x 3</w:t>
      </w:r>
      <w:r w:rsidDel="00000000" w:rsidR="00000000" w:rsidRPr="00000000">
        <w:rPr>
          <w:rFonts w:ascii="Calibri" w:cs="Calibri" w:eastAsia="Calibri" w:hAnsi="Calibri"/>
          <w:color w:val="000000"/>
          <w:sz w:val="22"/>
          <w:szCs w:val="22"/>
          <w:vertAlign w:val="baseline"/>
          <w:rtl w:val="0"/>
        </w:rPr>
        <w:t xml:space="preserve">. </w:t>
      </w:r>
    </w:p>
    <w:p w:rsidR="00000000" w:rsidDel="00000000" w:rsidP="00000000" w:rsidRDefault="00000000" w:rsidRPr="00000000" w14:paraId="00000093">
      <w:pPr>
        <w:pageBreakBefore w:val="0"/>
        <w:widowControl w:val="0"/>
        <w:ind w:right="1649"/>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4">
      <w:pPr>
        <w:pageBreakBefore w:val="0"/>
        <w:widowControl w:val="0"/>
        <w:ind w:right="1649"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vertAlign w:val="baseline"/>
          <w:rtl w:val="0"/>
        </w:rPr>
        <w:t xml:space="preserve">External Exclusion</w:t>
      </w:r>
      <w:r w:rsidDel="00000000" w:rsidR="00000000" w:rsidRPr="00000000">
        <w:rPr>
          <w:rFonts w:ascii="Calibri" w:cs="Calibri" w:eastAsia="Calibri" w:hAnsi="Calibri"/>
          <w:color w:val="000000"/>
          <w:sz w:val="22"/>
          <w:szCs w:val="22"/>
          <w:vertAlign w:val="baseline"/>
          <w:rtl w:val="0"/>
        </w:rPr>
        <w:t xml:space="preserve"> – Either fixed-term or permanent. This is only considered</w:t>
      </w:r>
    </w:p>
    <w:p w:rsidR="00000000" w:rsidDel="00000000" w:rsidP="00000000" w:rsidRDefault="00000000" w:rsidRPr="00000000" w14:paraId="00000095">
      <w:pPr>
        <w:pageBreakBefore w:val="0"/>
        <w:widowControl w:val="0"/>
        <w:spacing w:after="1" w:lineRule="auto"/>
        <w:ind w:right="1649" w:firstLine="72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 situations of extreme behaviour, for example: physical attack of staff or </w:t>
      </w:r>
    </w:p>
    <w:p w:rsidR="00000000" w:rsidDel="00000000" w:rsidP="00000000" w:rsidRDefault="00000000" w:rsidRPr="00000000" w14:paraId="00000096">
      <w:pPr>
        <w:pageBreakBefore w:val="0"/>
        <w:widowControl w:val="0"/>
        <w:spacing w:after="3" w:lineRule="auto"/>
        <w:ind w:right="1649" w:firstLine="72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pupils, serious vandalism, stealing of school property, or persistent bullying </w:t>
      </w:r>
    </w:p>
    <w:p w:rsidR="00000000" w:rsidDel="00000000" w:rsidP="00000000" w:rsidRDefault="00000000" w:rsidRPr="00000000" w14:paraId="00000097">
      <w:pPr>
        <w:pageBreakBefore w:val="0"/>
        <w:widowControl w:val="0"/>
        <w:spacing w:after="1" w:lineRule="auto"/>
        <w:ind w:right="1649" w:firstLine="72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where the measures outlined in the Anti-Bullying Policy have been </w:t>
      </w:r>
    </w:p>
    <w:p w:rsidR="00000000" w:rsidDel="00000000" w:rsidP="00000000" w:rsidRDefault="00000000" w:rsidRPr="00000000" w14:paraId="00000098">
      <w:pPr>
        <w:pageBreakBefore w:val="0"/>
        <w:widowControl w:val="0"/>
        <w:spacing w:after="2" w:lineRule="auto"/>
        <w:ind w:right="1649" w:firstLine="72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unsuccessfully tried and the problem persists. </w:t>
      </w:r>
    </w:p>
    <w:p w:rsidR="00000000" w:rsidDel="00000000" w:rsidP="00000000" w:rsidRDefault="00000000" w:rsidRPr="00000000" w14:paraId="00000099">
      <w:pPr>
        <w:pageBreakBefore w:val="0"/>
        <w:widowControl w:val="0"/>
        <w:ind w:right="1649"/>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A">
      <w:pPr>
        <w:pageBreakBefore w:val="0"/>
        <w:widowControl w:val="0"/>
        <w:spacing w:after="1" w:lineRule="auto"/>
        <w:ind w:left="709" w:right="1649"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Children must be sent directly to the Headteacher or deputy in her absence. They </w:t>
      </w:r>
    </w:p>
    <w:p w:rsidR="00000000" w:rsidDel="00000000" w:rsidP="00000000" w:rsidRDefault="00000000" w:rsidRPr="00000000" w14:paraId="0000009B">
      <w:pPr>
        <w:pageBreakBefore w:val="0"/>
        <w:widowControl w:val="0"/>
        <w:spacing w:after="1" w:lineRule="auto"/>
        <w:ind w:left="709" w:right="1649"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must be sent with work to do. On return the child would be on report and would </w:t>
      </w:r>
    </w:p>
    <w:p w:rsidR="00000000" w:rsidDel="00000000" w:rsidP="00000000" w:rsidRDefault="00000000" w:rsidRPr="00000000" w14:paraId="0000009C">
      <w:pPr>
        <w:pageBreakBefore w:val="0"/>
        <w:widowControl w:val="0"/>
        <w:spacing w:after="1" w:lineRule="auto"/>
        <w:ind w:left="709" w:right="1649"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need to show their report card to the deputy headteacher every afternoon for two</w:t>
      </w:r>
    </w:p>
    <w:p w:rsidR="00000000" w:rsidDel="00000000" w:rsidP="00000000" w:rsidRDefault="00000000" w:rsidRPr="00000000" w14:paraId="0000009D">
      <w:pPr>
        <w:pageBreakBefore w:val="0"/>
        <w:widowControl w:val="0"/>
        <w:spacing w:after="37" w:lineRule="auto"/>
        <w:ind w:left="709" w:right="1649"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weeks. </w:t>
      </w:r>
    </w:p>
    <w:bookmarkStart w:colFirst="0" w:colLast="0" w:name="tyjcwt" w:id="4"/>
    <w:bookmarkEnd w:id="4"/>
    <w:p w:rsidR="00000000" w:rsidDel="00000000" w:rsidP="00000000" w:rsidRDefault="00000000" w:rsidRPr="00000000" w14:paraId="0000009E">
      <w:pPr>
        <w:pageBreakBefore w:val="0"/>
        <w:widowControl w:val="0"/>
        <w:ind w:left="709" w:right="1649"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F">
      <w:pPr>
        <w:pageBreakBefore w:val="0"/>
        <w:widowControl w:val="0"/>
        <w:spacing w:after="2" w:before="22" w:lineRule="auto"/>
        <w:ind w:left="709" w:right="1455"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Chair of Governors and Local authority are informed. The Governing Body will </w:t>
      </w:r>
    </w:p>
    <w:p w:rsidR="00000000" w:rsidDel="00000000" w:rsidP="00000000" w:rsidRDefault="00000000" w:rsidRPr="00000000" w14:paraId="000000A0">
      <w:pPr>
        <w:pageBreakBefore w:val="0"/>
        <w:widowControl w:val="0"/>
        <w:ind w:left="709" w:right="1455"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review all permanent and certain fixed term exclusions. See the Exclusion of Pupils</w:t>
      </w:r>
    </w:p>
    <w:p w:rsidR="00000000" w:rsidDel="00000000" w:rsidP="00000000" w:rsidRDefault="00000000" w:rsidRPr="00000000" w14:paraId="000000A1">
      <w:pPr>
        <w:pageBreakBefore w:val="0"/>
        <w:widowControl w:val="0"/>
        <w:spacing w:after="3" w:lineRule="auto"/>
        <w:ind w:left="709" w:right="1455"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Policy for further details. </w:t>
      </w:r>
    </w:p>
    <w:p w:rsidR="00000000" w:rsidDel="00000000" w:rsidP="00000000" w:rsidRDefault="00000000" w:rsidRPr="00000000" w14:paraId="000000A2">
      <w:pPr>
        <w:pageBreakBefore w:val="0"/>
        <w:widowControl w:val="0"/>
        <w:spacing w:after="3" w:lineRule="auto"/>
        <w:ind w:left="709" w:right="1455"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3">
      <w:pPr>
        <w:pageBreakBefore w:val="0"/>
        <w:widowControl w:val="0"/>
        <w:spacing w:after="3" w:lineRule="auto"/>
        <w:ind w:left="709" w:right="1455"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punishment must be proportionate.  In determining whether a punishment is reasonable, section 91 of the </w:t>
      </w:r>
      <w:r w:rsidDel="00000000" w:rsidR="00000000" w:rsidRPr="00000000">
        <w:rPr>
          <w:rFonts w:ascii="Calibri" w:cs="Calibri" w:eastAsia="Calibri" w:hAnsi="Calibri"/>
          <w:sz w:val="22"/>
          <w:szCs w:val="22"/>
          <w:rtl w:val="0"/>
        </w:rPr>
        <w:t xml:space="preserve">Education</w:t>
      </w:r>
      <w:r w:rsidDel="00000000" w:rsidR="00000000" w:rsidRPr="00000000">
        <w:rPr>
          <w:rFonts w:ascii="Calibri" w:cs="Calibri" w:eastAsia="Calibri" w:hAnsi="Calibri"/>
          <w:color w:val="000000"/>
          <w:sz w:val="22"/>
          <w:szCs w:val="22"/>
          <w:vertAlign w:val="baseline"/>
          <w:rtl w:val="0"/>
        </w:rPr>
        <w:t xml:space="preserve"> and Inspections </w:t>
      </w:r>
      <w:r w:rsidDel="00000000" w:rsidR="00000000" w:rsidRPr="00000000">
        <w:rPr>
          <w:rFonts w:ascii="Calibri" w:cs="Calibri" w:eastAsia="Calibri" w:hAnsi="Calibri"/>
          <w:sz w:val="22"/>
          <w:szCs w:val="22"/>
          <w:rtl w:val="0"/>
        </w:rPr>
        <w:t xml:space="preserve">Act</w:t>
      </w:r>
      <w:r w:rsidDel="00000000" w:rsidR="00000000" w:rsidRPr="00000000">
        <w:rPr>
          <w:rFonts w:ascii="Calibri" w:cs="Calibri" w:eastAsia="Calibri" w:hAnsi="Calibri"/>
          <w:color w:val="000000"/>
          <w:sz w:val="22"/>
          <w:szCs w:val="22"/>
          <w:vertAlign w:val="baseline"/>
          <w:rtl w:val="0"/>
        </w:rPr>
        <w:t xml:space="preserve"> 2006 says the penalty must be reasonable in all circumstances and that account must be taken of the pupil’s age, any special educational needs or disability they may have, and any religious requirements affecting them.</w:t>
      </w:r>
    </w:p>
    <w:p w:rsidR="00000000" w:rsidDel="00000000" w:rsidP="00000000" w:rsidRDefault="00000000" w:rsidRPr="00000000" w14:paraId="000000A4">
      <w:pPr>
        <w:pageBreakBefore w:val="0"/>
        <w:widowControl w:val="0"/>
        <w:spacing w:after="3" w:lineRule="auto"/>
        <w:ind w:left="709" w:right="1455"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br w:type="textWrapping"/>
        <w:t xml:space="preserve">The school will consider whether the behaviour under review gives cause to suspect that a child is suffering, or is likely to suffer, significant harm.  Where this may be the case, school staff will follow the school’s safeguarding policy.  They will also consider whether continuing disruptive behaviour might be the result of unmet educational or other needs.  At this point the school will consider whether a multi-agency assessment is necessary.</w:t>
      </w:r>
    </w:p>
    <w:p w:rsidR="00000000" w:rsidDel="00000000" w:rsidP="00000000" w:rsidRDefault="00000000" w:rsidRPr="00000000" w14:paraId="000000A5">
      <w:pPr>
        <w:pageBreakBefore w:val="0"/>
        <w:widowControl w:val="0"/>
        <w:spacing w:after="3" w:lineRule="auto"/>
        <w:ind w:left="709" w:right="1455"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6">
      <w:pPr>
        <w:pageBreakBefore w:val="0"/>
        <w:widowControl w:val="0"/>
        <w:numPr>
          <w:ilvl w:val="0"/>
          <w:numId w:val="4"/>
        </w:numPr>
        <w:spacing w:after="3" w:lineRule="auto"/>
        <w:ind w:left="720" w:right="1455" w:hanging="360"/>
        <w:rPr>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Pupils with SEND or special circumstances </w:t>
      </w:r>
      <w:r w:rsidDel="00000000" w:rsidR="00000000" w:rsidRPr="00000000">
        <w:rPr>
          <w:rFonts w:ascii="Calibri" w:cs="Calibri" w:eastAsia="Calibri" w:hAnsi="Calibri"/>
          <w:color w:val="000000"/>
          <w:sz w:val="22"/>
          <w:szCs w:val="22"/>
          <w:vertAlign w:val="baseline"/>
          <w:rtl w:val="0"/>
        </w:rPr>
        <w:t xml:space="preserve">may have agreed altered sanctions.</w:t>
      </w:r>
      <w:r w:rsidDel="00000000" w:rsidR="00000000" w:rsidRPr="00000000">
        <w:rPr>
          <w:rFonts w:ascii="Calibri" w:cs="Calibri" w:eastAsia="Calibri" w:hAnsi="Calibri"/>
          <w:color w:val="3c4043"/>
          <w:sz w:val="22"/>
          <w:szCs w:val="22"/>
          <w:vertAlign w:val="baseline"/>
          <w:rtl w:val="0"/>
        </w:rPr>
        <w:t xml:space="preserve">These will be personalised to acknowledge their current level of need</w:t>
      </w:r>
    </w:p>
    <w:p w:rsidR="00000000" w:rsidDel="00000000" w:rsidP="00000000" w:rsidRDefault="00000000" w:rsidRPr="00000000" w14:paraId="000000A7">
      <w:pPr>
        <w:pageBreakBefore w:val="0"/>
        <w:widowControl w:val="0"/>
        <w:ind w:left="709" w:right="1455"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8">
      <w:pPr>
        <w:pageBreakBefore w:val="0"/>
        <w:widowControl w:val="0"/>
        <w:spacing w:after="2" w:lineRule="auto"/>
        <w:ind w:right="1455" w:firstLine="36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9">
      <w:pPr>
        <w:pageBreakBefore w:val="0"/>
        <w:widowControl w:val="0"/>
        <w:spacing w:after="2" w:lineRule="auto"/>
        <w:ind w:left="0" w:right="1455" w:firstLine="0"/>
        <w:rPr>
          <w:rFonts w:ascii="Calibri" w:cs="Calibri" w:eastAsia="Calibri" w:hAnsi="Calibri"/>
          <w:b w:val="0"/>
          <w:color w:val="000000"/>
          <w:sz w:val="22"/>
          <w:szCs w:val="22"/>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000000"/>
          <w:sz w:val="22"/>
          <w:szCs w:val="22"/>
          <w:vertAlign w:val="baseline"/>
          <w:rtl w:val="0"/>
        </w:rPr>
        <w:t xml:space="preserve">Recording Incidents </w:t>
      </w:r>
      <w:r w:rsidDel="00000000" w:rsidR="00000000" w:rsidRPr="00000000">
        <w:rPr>
          <w:rtl w:val="0"/>
        </w:rPr>
      </w:r>
    </w:p>
    <w:p w:rsidR="00000000" w:rsidDel="00000000" w:rsidP="00000000" w:rsidRDefault="00000000" w:rsidRPr="00000000" w14:paraId="000000AA">
      <w:pPr>
        <w:pageBreakBefore w:val="0"/>
        <w:widowControl w:val="0"/>
        <w:spacing w:after="3" w:lineRule="auto"/>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internal and external exclusions are recorded on </w:t>
      </w:r>
      <w:r w:rsidDel="00000000" w:rsidR="00000000" w:rsidRPr="00000000">
        <w:rPr>
          <w:rFonts w:ascii="Calibri" w:cs="Calibri" w:eastAsia="Calibri" w:hAnsi="Calibri"/>
          <w:sz w:val="22"/>
          <w:szCs w:val="22"/>
          <w:rtl w:val="0"/>
        </w:rPr>
        <w:t xml:space="preserve">Arbor</w:t>
      </w:r>
      <w:r w:rsidDel="00000000" w:rsidR="00000000" w:rsidRPr="00000000">
        <w:rPr>
          <w:rFonts w:ascii="Calibri" w:cs="Calibri" w:eastAsia="Calibri" w:hAnsi="Calibri"/>
          <w:color w:val="000000"/>
          <w:sz w:val="22"/>
          <w:szCs w:val="22"/>
          <w:vertAlign w:val="baseline"/>
          <w:rtl w:val="0"/>
        </w:rPr>
        <w:t xml:space="preserve"> to provide an </w:t>
      </w:r>
      <w:r w:rsidDel="00000000" w:rsidR="00000000" w:rsidRPr="00000000">
        <w:rPr>
          <w:rFonts w:ascii="Calibri" w:cs="Calibri" w:eastAsia="Calibri" w:hAnsi="Calibri"/>
          <w:sz w:val="22"/>
          <w:szCs w:val="22"/>
          <w:rtl w:val="0"/>
        </w:rPr>
        <w:t xml:space="preserve">ongoing</w:t>
      </w:r>
      <w:r w:rsidDel="00000000" w:rsidR="00000000" w:rsidRPr="00000000">
        <w:rPr>
          <w:rFonts w:ascii="Calibri" w:cs="Calibri" w:eastAsia="Calibri" w:hAnsi="Calibri"/>
          <w:color w:val="000000"/>
          <w:sz w:val="22"/>
          <w:szCs w:val="22"/>
          <w:vertAlign w:val="baseline"/>
          <w:rtl w:val="0"/>
        </w:rPr>
        <w:t xml:space="preserve"> record</w:t>
      </w:r>
    </w:p>
    <w:p w:rsidR="00000000" w:rsidDel="00000000" w:rsidP="00000000" w:rsidRDefault="00000000" w:rsidRPr="00000000" w14:paraId="000000AB">
      <w:pPr>
        <w:pageBreakBefore w:val="0"/>
        <w:widowControl w:val="0"/>
        <w:spacing w:after="2" w:lineRule="auto"/>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of a child’s behaviour. </w:t>
      </w:r>
    </w:p>
    <w:p w:rsidR="00000000" w:rsidDel="00000000" w:rsidP="00000000" w:rsidRDefault="00000000" w:rsidRPr="00000000" w14:paraId="000000AC">
      <w:pPr>
        <w:pageBreakBefore w:val="0"/>
        <w:widowControl w:val="0"/>
        <w:ind w:right="1455"/>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D">
      <w:pPr>
        <w:pageBreakBefore w:val="0"/>
        <w:widowControl w:val="0"/>
        <w:spacing w:after="1" w:lineRule="auto"/>
        <w:ind w:right="1455"/>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Communication </w:t>
      </w:r>
      <w:r w:rsidDel="00000000" w:rsidR="00000000" w:rsidRPr="00000000">
        <w:rPr>
          <w:rtl w:val="0"/>
        </w:rPr>
      </w:r>
    </w:p>
    <w:p w:rsidR="00000000" w:rsidDel="00000000" w:rsidP="00000000" w:rsidRDefault="00000000" w:rsidRPr="00000000" w14:paraId="000000AE">
      <w:pPr>
        <w:pageBreakBefore w:val="0"/>
        <w:widowControl w:val="0"/>
        <w:spacing w:after="1" w:lineRule="auto"/>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Parents and carers will be informed of positive behaviours through certificates, letters and postcards home. All initial communication about behaviour takes place between the class teacher and the parents/Carers. If behaviour is unacceptable i.e lunchtime exclusion parents/carers will be contacted </w:t>
      </w:r>
    </w:p>
    <w:p w:rsidR="00000000" w:rsidDel="00000000" w:rsidP="00000000" w:rsidRDefault="00000000" w:rsidRPr="00000000" w14:paraId="000000AF">
      <w:pPr>
        <w:pageBreakBefore w:val="0"/>
        <w:widowControl w:val="0"/>
        <w:spacing w:after="1" w:lineRule="auto"/>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and invited to meet with the SLT/class teacher. Serious behaviour issues i.e. those that lead to internal exclusion will lead to the parents being invited to meet with the Deputy/Headteacher. Very serious behaviour issues which lead to external exclusions will be dealt with regard to current Government Guidance. </w:t>
      </w:r>
    </w:p>
    <w:p w:rsidR="00000000" w:rsidDel="00000000" w:rsidP="00000000" w:rsidRDefault="00000000" w:rsidRPr="00000000" w14:paraId="000000B0">
      <w:pPr>
        <w:pageBreakBefore w:val="0"/>
        <w:widowControl w:val="0"/>
        <w:spacing w:after="61" w:lineRule="auto"/>
        <w:ind w:right="1455"/>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1">
      <w:pPr>
        <w:pageBreakBefore w:val="0"/>
        <w:widowControl w:val="0"/>
        <w:spacing w:after="61" w:lineRule="auto"/>
        <w:ind w:right="1455"/>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Bullying</w:t>
      </w:r>
      <w:r w:rsidDel="00000000" w:rsidR="00000000" w:rsidRPr="00000000">
        <w:rPr>
          <w:rtl w:val="0"/>
        </w:rPr>
      </w:r>
    </w:p>
    <w:p w:rsidR="00000000" w:rsidDel="00000000" w:rsidP="00000000" w:rsidRDefault="00000000" w:rsidRPr="00000000" w14:paraId="000000B2">
      <w:pPr>
        <w:pageBreakBefore w:val="0"/>
        <w:widowControl w:val="0"/>
        <w:spacing w:after="4" w:lineRule="auto"/>
        <w:ind w:right="1455"/>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reports of bullying made to staff are treated seriously, please see the Anti-Bullying Policy and Equalities Policy. Children will be expected to complete an equalities incident report and sign an anti-bullying contract. All significant incidences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of bullying will be recorded and reported to the Governing Body</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B3">
      <w:pPr>
        <w:pageBreakBefore w:val="0"/>
        <w:widowControl w:val="0"/>
        <w:spacing w:after="2" w:lineRule="auto"/>
        <w:ind w:right="1455"/>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B4">
      <w:pPr>
        <w:pageBreakBefore w:val="0"/>
        <w:widowControl w:val="0"/>
        <w:spacing w:after="2" w:lineRule="auto"/>
        <w:ind w:right="1455"/>
        <w:rPr>
          <w:rFonts w:ascii="Calibri" w:cs="Calibri" w:eastAsia="Calibri" w:hAnsi="Calibri"/>
          <w:sz w:val="22"/>
          <w:szCs w:val="22"/>
        </w:rPr>
      </w:pPr>
      <w:r w:rsidDel="00000000" w:rsidR="00000000" w:rsidRPr="00000000">
        <w:rPr>
          <w:rFonts w:ascii="Calibri" w:cs="Calibri" w:eastAsia="Calibri" w:hAnsi="Calibri"/>
          <w:b w:val="1"/>
          <w:color w:val="000000"/>
          <w:sz w:val="22"/>
          <w:szCs w:val="22"/>
          <w:vertAlign w:val="baseline"/>
          <w:rtl w:val="0"/>
        </w:rPr>
        <w:t xml:space="preserve">E-Safety</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B5">
      <w:pPr>
        <w:pageBreakBefore w:val="0"/>
        <w:widowControl w:val="0"/>
        <w:spacing w:after="2" w:lineRule="auto"/>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reports of cyberbullying are taken seriously.  As per our e-safety policy, pupils are regularly reminded about the impact of cyber bullying.  Where cyber bullying has occurred outside of school, parents are informed and pupils are interviewed and reminded of expectations.</w:t>
      </w:r>
    </w:p>
    <w:p w:rsidR="00000000" w:rsidDel="00000000" w:rsidP="00000000" w:rsidRDefault="00000000" w:rsidRPr="00000000" w14:paraId="000000B6">
      <w:pPr>
        <w:pageBreakBefore w:val="0"/>
        <w:widowControl w:val="0"/>
        <w:spacing w:after="2" w:lineRule="auto"/>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Pupils and parents are offered support and advice via the Family Support Worker.  Any pupil found to be using the ICT inappropriately, might be denied access to it.  </w:t>
      </w:r>
    </w:p>
    <w:p w:rsidR="00000000" w:rsidDel="00000000" w:rsidP="00000000" w:rsidRDefault="00000000" w:rsidRPr="00000000" w14:paraId="000000B7">
      <w:pPr>
        <w:pageBreakBefore w:val="0"/>
        <w:widowControl w:val="0"/>
        <w:ind w:right="1455"/>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8">
      <w:pPr>
        <w:pageBreakBefore w:val="0"/>
        <w:widowControl w:val="0"/>
        <w:spacing w:after="1" w:lineRule="auto"/>
        <w:ind w:right="1455"/>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Malicious Allegations towards staff </w:t>
      </w:r>
      <w:r w:rsidDel="00000000" w:rsidR="00000000" w:rsidRPr="00000000">
        <w:rPr>
          <w:rtl w:val="0"/>
        </w:rPr>
      </w:r>
    </w:p>
    <w:p w:rsidR="00000000" w:rsidDel="00000000" w:rsidP="00000000" w:rsidRDefault="00000000" w:rsidRPr="00000000" w14:paraId="000000B9">
      <w:pPr>
        <w:pageBreakBefore w:val="0"/>
        <w:widowControl w:val="0"/>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 any situation where a malicious allegation has been made towards a pupil or member of staff, whether on or off site, the school will take every measure deemed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necessary to intervene and involve the relevant authorities. </w:t>
      </w:r>
    </w:p>
    <w:p w:rsidR="00000000" w:rsidDel="00000000" w:rsidP="00000000" w:rsidRDefault="00000000" w:rsidRPr="00000000" w14:paraId="000000BA">
      <w:pPr>
        <w:pageBreakBefore w:val="0"/>
        <w:widowControl w:val="0"/>
        <w:ind w:right="1455"/>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B">
      <w:pPr>
        <w:pageBreakBefore w:val="0"/>
        <w:widowControl w:val="0"/>
        <w:spacing w:after="1" w:lineRule="auto"/>
        <w:ind w:right="1455"/>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School Uniform </w:t>
      </w:r>
      <w:r w:rsidDel="00000000" w:rsidR="00000000" w:rsidRPr="00000000">
        <w:rPr>
          <w:rtl w:val="0"/>
        </w:rPr>
      </w:r>
    </w:p>
    <w:p w:rsidR="00000000" w:rsidDel="00000000" w:rsidP="00000000" w:rsidRDefault="00000000" w:rsidRPr="00000000" w14:paraId="000000BC">
      <w:pPr>
        <w:pageBreakBefore w:val="0"/>
        <w:widowControl w:val="0"/>
        <w:spacing w:after="1" w:lineRule="auto"/>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It is also the responsibility of all staff to ensure that all children wear correct school uniform.</w:t>
      </w:r>
      <w:r w:rsidDel="00000000" w:rsidR="00000000" w:rsidRPr="00000000">
        <w:rPr>
          <w:rFonts w:ascii="Calibri" w:cs="Calibri" w:eastAsia="Calibri" w:hAnsi="Calibri"/>
          <w:sz w:val="22"/>
          <w:szCs w:val="22"/>
          <w:rtl w:val="0"/>
        </w:rPr>
        <w:t xml:space="preserve"> Texts </w:t>
      </w:r>
      <w:r w:rsidDel="00000000" w:rsidR="00000000" w:rsidRPr="00000000">
        <w:rPr>
          <w:rFonts w:ascii="Calibri" w:cs="Calibri" w:eastAsia="Calibri" w:hAnsi="Calibri"/>
          <w:color w:val="000000"/>
          <w:sz w:val="22"/>
          <w:szCs w:val="22"/>
          <w:vertAlign w:val="baseline"/>
          <w:rtl w:val="0"/>
        </w:rPr>
        <w:t xml:space="preserve">will be sent home to children who do not follow uniform guidelines.</w:t>
      </w:r>
    </w:p>
    <w:p w:rsidR="00000000" w:rsidDel="00000000" w:rsidP="00000000" w:rsidRDefault="00000000" w:rsidRPr="00000000" w14:paraId="000000BD">
      <w:pPr>
        <w:pageBreakBefore w:val="0"/>
        <w:widowControl w:val="0"/>
        <w:ind w:right="1455"/>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E">
      <w:pPr>
        <w:pageBreakBefore w:val="0"/>
        <w:widowControl w:val="0"/>
        <w:spacing w:after="3" w:lineRule="auto"/>
        <w:ind w:right="1455"/>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F">
      <w:pPr>
        <w:pageBreakBefore w:val="0"/>
        <w:widowControl w:val="0"/>
        <w:spacing w:after="3" w:lineRule="auto"/>
        <w:ind w:right="1455"/>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Outside of school </w:t>
      </w:r>
      <w:r w:rsidDel="00000000" w:rsidR="00000000" w:rsidRPr="00000000">
        <w:rPr>
          <w:rtl w:val="0"/>
        </w:rPr>
      </w:r>
    </w:p>
    <w:p w:rsidR="00000000" w:rsidDel="00000000" w:rsidP="00000000" w:rsidRDefault="00000000" w:rsidRPr="00000000" w14:paraId="000000C0">
      <w:pPr>
        <w:pageBreakBefore w:val="0"/>
        <w:widowControl w:val="0"/>
        <w:spacing w:after="1" w:lineRule="auto"/>
        <w:ind w:right="1455"/>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school expects a high standard of behaviour from pupils when in the community.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The behaviour policy applies off site when travelling to and from school, or on school trips.</w:t>
      </w:r>
      <w:bookmarkStart w:colFirst="0" w:colLast="0" w:name="3dy6vkm" w:id="5"/>
      <w:bookmarkEnd w:id="5"/>
      <w:r w:rsidDel="00000000" w:rsidR="00000000" w:rsidRPr="00000000">
        <w:rPr>
          <w:rFonts w:ascii="Calibri" w:cs="Calibri" w:eastAsia="Calibri" w:hAnsi="Calibri"/>
          <w:color w:val="000000"/>
          <w:sz w:val="22"/>
          <w:szCs w:val="22"/>
          <w:vertAlign w:val="baseline"/>
          <w:rtl w:val="0"/>
        </w:rPr>
        <w:t xml:space="preserve"> </w:t>
      </w:r>
    </w:p>
    <w:p w:rsidR="00000000" w:rsidDel="00000000" w:rsidP="00000000" w:rsidRDefault="00000000" w:rsidRPr="00000000" w14:paraId="000000C1">
      <w:pPr>
        <w:pageBreakBefore w:val="0"/>
        <w:widowControl w:val="0"/>
        <w:spacing w:before="24" w:lineRule="auto"/>
        <w:ind w:right="1481"/>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C2">
      <w:pPr>
        <w:pageBreakBefore w:val="0"/>
        <w:widowControl w:val="0"/>
        <w:ind w:right="1481"/>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Home School Agreement </w:t>
      </w:r>
      <w:r w:rsidDel="00000000" w:rsidR="00000000" w:rsidRPr="00000000">
        <w:rPr>
          <w:rtl w:val="0"/>
        </w:rPr>
      </w:r>
    </w:p>
    <w:p w:rsidR="00000000" w:rsidDel="00000000" w:rsidP="00000000" w:rsidRDefault="00000000" w:rsidRPr="00000000" w14:paraId="000000C3">
      <w:pPr>
        <w:pageBreakBefore w:val="0"/>
        <w:widowControl w:val="0"/>
        <w:spacing w:after="1" w:lineRule="auto"/>
        <w:ind w:right="148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parents are encouraged to sign a Home-School Agreement which covers issues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such as homework, behaviour and e-safety.</w:t>
      </w:r>
    </w:p>
    <w:p w:rsidR="00000000" w:rsidDel="00000000" w:rsidP="00000000" w:rsidRDefault="00000000" w:rsidRPr="00000000" w14:paraId="000000C4">
      <w:pPr>
        <w:pageBreakBefore w:val="0"/>
        <w:widowControl w:val="0"/>
        <w:ind w:right="1481"/>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5">
      <w:pPr>
        <w:pageBreakBefore w:val="0"/>
        <w:widowControl w:val="0"/>
        <w:spacing w:after="1" w:lineRule="auto"/>
        <w:ind w:right="1481"/>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rtl w:val="0"/>
        </w:rPr>
        <w:t xml:space="preserve">Pastoral Lead and Play Therapist</w:t>
      </w:r>
      <w:r w:rsidDel="00000000" w:rsidR="00000000" w:rsidRPr="00000000">
        <w:rPr>
          <w:rtl w:val="0"/>
        </w:rPr>
      </w:r>
    </w:p>
    <w:p w:rsidR="00000000" w:rsidDel="00000000" w:rsidP="00000000" w:rsidRDefault="00000000" w:rsidRPr="00000000" w14:paraId="000000C6">
      <w:pPr>
        <w:pageBreakBefore w:val="0"/>
        <w:widowControl w:val="0"/>
        <w:ind w:right="1481"/>
        <w:rPr>
          <w:rFonts w:ascii="Calibri" w:cs="Calibri" w:eastAsia="Calibri" w:hAnsi="Calibri"/>
          <w:sz w:val="22"/>
          <w:szCs w:val="22"/>
        </w:rPr>
      </w:pPr>
      <w:r w:rsidDel="00000000" w:rsidR="00000000" w:rsidRPr="00000000">
        <w:rPr>
          <w:rFonts w:ascii="Calibri" w:cs="Calibri" w:eastAsia="Calibri" w:hAnsi="Calibri"/>
          <w:color w:val="000000"/>
          <w:sz w:val="22"/>
          <w:szCs w:val="22"/>
          <w:vertAlign w:val="baseline"/>
          <w:rtl w:val="0"/>
        </w:rPr>
        <w:t xml:space="preserve">When a child continuously displays inappropriate behaviour, or is consistently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breaking the rules, they are referred to North’s </w:t>
      </w:r>
      <w:r w:rsidDel="00000000" w:rsidR="00000000" w:rsidRPr="00000000">
        <w:rPr>
          <w:rFonts w:ascii="Calibri" w:cs="Calibri" w:eastAsia="Calibri" w:hAnsi="Calibri"/>
          <w:sz w:val="22"/>
          <w:szCs w:val="22"/>
          <w:rtl w:val="0"/>
        </w:rPr>
        <w:t xml:space="preserve">Pastoral Lead and or Play Therapist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C7">
      <w:pPr>
        <w:pageBreakBefore w:val="0"/>
        <w:widowControl w:val="0"/>
        <w:spacing w:after="1" w:lineRule="auto"/>
        <w:ind w:right="148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pageBreakBefore w:val="0"/>
        <w:widowControl w:val="0"/>
        <w:spacing w:after="3" w:lineRule="auto"/>
        <w:ind w:right="148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School welcomes our duties under the Equality Act 2010 to eliminate discrimination,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equality of opportunity and foster good relations in relation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to age (as appropriate), disability,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ethnicity, gender (including issues of transgender,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and of maternity and pregnancy), religion and belief, and sexual identity. We will take full account of our duties to those pupils with disabilities when considering the support provided for and sanctions issued to pupils. </w:t>
      </w:r>
    </w:p>
    <w:p w:rsidR="00000000" w:rsidDel="00000000" w:rsidP="00000000" w:rsidRDefault="00000000" w:rsidRPr="00000000" w14:paraId="000000C9">
      <w:pPr>
        <w:pageBreakBefore w:val="0"/>
        <w:widowControl w:val="0"/>
        <w:ind w:right="1481"/>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A">
      <w:pPr>
        <w:pageBreakBefore w:val="0"/>
        <w:widowControl w:val="0"/>
        <w:spacing w:after="2" w:lineRule="auto"/>
        <w:ind w:right="1481"/>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Use of reasonable force</w:t>
      </w:r>
      <w:r w:rsidDel="00000000" w:rsidR="00000000" w:rsidRPr="00000000">
        <w:rPr>
          <w:rtl w:val="0"/>
        </w:rPr>
      </w:r>
    </w:p>
    <w:p w:rsidR="00000000" w:rsidDel="00000000" w:rsidP="00000000" w:rsidRDefault="00000000" w:rsidRPr="00000000" w14:paraId="000000CB">
      <w:pPr>
        <w:pageBreakBefore w:val="0"/>
        <w:widowControl w:val="0"/>
        <w:ind w:right="1481"/>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CC">
      <w:pPr>
        <w:pageBreakBefore w:val="0"/>
        <w:widowControl w:val="0"/>
        <w:ind w:right="148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School staff have the legal power to use reasonable force on pupils. This is used either to control or restrain. It must be no more than is needed in the circumstances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to prevent a child from hurting themselves or others, from damaging property or from causing disorder </w:t>
      </w:r>
    </w:p>
    <w:p w:rsidR="00000000" w:rsidDel="00000000" w:rsidP="00000000" w:rsidRDefault="00000000" w:rsidRPr="00000000" w14:paraId="000000CD">
      <w:pPr>
        <w:pageBreakBefore w:val="0"/>
        <w:widowControl w:val="0"/>
        <w:ind w:right="1481"/>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E">
      <w:pPr>
        <w:pageBreakBefore w:val="0"/>
        <w:widowControl w:val="0"/>
        <w:spacing w:after="3" w:lineRule="auto"/>
        <w:ind w:right="1481"/>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Other </w:t>
      </w:r>
      <w:r w:rsidDel="00000000" w:rsidR="00000000" w:rsidRPr="00000000">
        <w:rPr>
          <w:rtl w:val="0"/>
        </w:rPr>
      </w:r>
    </w:p>
    <w:p w:rsidR="00000000" w:rsidDel="00000000" w:rsidP="00000000" w:rsidRDefault="00000000" w:rsidRPr="00000000" w14:paraId="000000CF">
      <w:pPr>
        <w:pageBreakBefore w:val="0"/>
        <w:widowControl w:val="0"/>
        <w:spacing w:after="1" w:lineRule="auto"/>
        <w:ind w:right="1481"/>
        <w:rPr>
          <w:rFonts w:ascii="Calibri" w:cs="Calibri" w:eastAsia="Calibri" w:hAnsi="Calibri"/>
          <w:b w:val="1"/>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There are other policies that may be read with this document, notably the </w:t>
      </w:r>
      <w:r w:rsidDel="00000000" w:rsidR="00000000" w:rsidRPr="00000000">
        <w:rPr>
          <w:rFonts w:ascii="Calibri" w:cs="Calibri" w:eastAsia="Calibri" w:hAnsi="Calibri"/>
          <w:b w:val="1"/>
          <w:color w:val="000000"/>
          <w:sz w:val="22"/>
          <w:szCs w:val="22"/>
          <w:vertAlign w:val="baseline"/>
          <w:rtl w:val="0"/>
        </w:rPr>
        <w:t xml:space="preserve">PositiveHandling Policy</w:t>
      </w:r>
      <w:r w:rsidDel="00000000" w:rsidR="00000000" w:rsidRPr="00000000">
        <w:rPr>
          <w:rFonts w:ascii="Calibri" w:cs="Calibri" w:eastAsia="Calibri" w:hAnsi="Calibri"/>
          <w:color w:val="000000"/>
          <w:sz w:val="22"/>
          <w:szCs w:val="22"/>
          <w:vertAlign w:val="baseline"/>
          <w:rtl w:val="0"/>
        </w:rPr>
        <w:t xml:space="preserve"> and </w:t>
      </w:r>
      <w:r w:rsidDel="00000000" w:rsidR="00000000" w:rsidRPr="00000000">
        <w:rPr>
          <w:rFonts w:ascii="Calibri" w:cs="Calibri" w:eastAsia="Calibri" w:hAnsi="Calibri"/>
          <w:b w:val="1"/>
          <w:color w:val="000000"/>
          <w:sz w:val="22"/>
          <w:szCs w:val="22"/>
          <w:vertAlign w:val="baseline"/>
          <w:rtl w:val="0"/>
        </w:rPr>
        <w:t xml:space="preserve">Anti-Bullying Policy</w:t>
      </w:r>
      <w:r w:rsidDel="00000000" w:rsidR="00000000" w:rsidRPr="00000000">
        <w:rPr>
          <w:rFonts w:ascii="Calibri" w:cs="Calibri" w:eastAsia="Calibri" w:hAnsi="Calibri"/>
          <w:color w:val="000000"/>
          <w:sz w:val="22"/>
          <w:szCs w:val="22"/>
          <w:vertAlign w:val="baseline"/>
          <w:rtl w:val="0"/>
        </w:rPr>
        <w:t xml:space="preserve"> and </w:t>
      </w:r>
      <w:r w:rsidDel="00000000" w:rsidR="00000000" w:rsidRPr="00000000">
        <w:rPr>
          <w:rFonts w:ascii="Calibri" w:cs="Calibri" w:eastAsia="Calibri" w:hAnsi="Calibri"/>
          <w:b w:val="1"/>
          <w:color w:val="000000"/>
          <w:sz w:val="22"/>
          <w:szCs w:val="22"/>
          <w:vertAlign w:val="baseline"/>
          <w:rtl w:val="0"/>
        </w:rPr>
        <w:t xml:space="preserve">E-Safety Policy.</w:t>
      </w:r>
    </w:p>
    <w:p w:rsidR="00000000" w:rsidDel="00000000" w:rsidP="00000000" w:rsidRDefault="00000000" w:rsidRPr="00000000" w14:paraId="000000D0">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pageBreakBefore w:val="0"/>
        <w:widowControl w:val="0"/>
        <w:spacing w:after="3" w:lineRule="auto"/>
        <w:ind w:right="148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1 Reflection Sheet KS2</w:t>
      </w:r>
    </w:p>
    <w:p w:rsidR="00000000" w:rsidDel="00000000" w:rsidP="00000000" w:rsidRDefault="00000000" w:rsidRPr="00000000" w14:paraId="000000D2">
      <w:pPr>
        <w:pageBreakBefore w:val="0"/>
        <w:widowControl w:val="0"/>
        <w:spacing w:after="3" w:lineRule="auto"/>
        <w:ind w:right="148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2 Reflection Sheet KS1</w:t>
      </w:r>
    </w:p>
    <w:p w:rsidR="00000000" w:rsidDel="00000000" w:rsidP="00000000" w:rsidRDefault="00000000" w:rsidRPr="00000000" w14:paraId="000000D3">
      <w:pPr>
        <w:pageBreakBefore w:val="0"/>
        <w:widowControl w:val="0"/>
        <w:spacing w:after="3" w:lineRule="auto"/>
        <w:ind w:right="148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3 Report Card</w:t>
      </w:r>
    </w:p>
    <w:p w:rsidR="00000000" w:rsidDel="00000000" w:rsidP="00000000" w:rsidRDefault="00000000" w:rsidRPr="00000000" w14:paraId="000000D4">
      <w:pPr>
        <w:pageBreakBefore w:val="0"/>
        <w:widowControl w:val="0"/>
        <w:spacing w:after="3" w:lineRule="auto"/>
        <w:ind w:right="148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4 Ruler </w:t>
      </w:r>
      <w:r w:rsidDel="00000000" w:rsidR="00000000" w:rsidRPr="00000000">
        <w:rPr>
          <w:rtl w:val="0"/>
        </w:rPr>
      </w:r>
    </w:p>
    <w:p w:rsidR="00000000" w:rsidDel="00000000" w:rsidP="00000000" w:rsidRDefault="00000000" w:rsidRPr="00000000" w14:paraId="000000D5">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C">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F">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2">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6">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7">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8">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9">
      <w:pPr>
        <w:pageBreakBefore w:val="0"/>
        <w:widowControl w:val="0"/>
        <w:spacing w:after="3" w:lineRule="auto"/>
        <w:ind w:right="148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A">
      <w:pPr>
        <w:spacing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Behaviour Reflection Sheet - KS2</w:t>
      </w:r>
    </w:p>
    <w:p w:rsidR="00000000" w:rsidDel="00000000" w:rsidP="00000000" w:rsidRDefault="00000000" w:rsidRPr="00000000" w14:paraId="000000EB">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Use mood words to help you to complete the reflection sheet</w:t>
      </w:r>
    </w:p>
    <w:p w:rsidR="00000000" w:rsidDel="00000000" w:rsidP="00000000" w:rsidRDefault="00000000" w:rsidRPr="00000000" w14:paraId="000000EC">
      <w:pPr>
        <w:spacing w:line="276" w:lineRule="auto"/>
        <w:jc w:val="center"/>
        <w:rPr>
          <w:rFonts w:ascii="Arial" w:cs="Arial" w:eastAsia="Arial" w:hAnsi="Arial"/>
          <w:sz w:val="22"/>
          <w:szCs w:val="22"/>
        </w:rPr>
      </w:pPr>
      <w:r w:rsidDel="00000000" w:rsidR="00000000" w:rsidRPr="00000000">
        <w:rPr>
          <w:sz w:val="24"/>
          <w:szCs w:val="24"/>
        </w:rPr>
        <w:drawing>
          <wp:inline distB="0" distT="0" distL="0" distR="0">
            <wp:extent cx="4772815" cy="3812766"/>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772815" cy="3812766"/>
                    </a:xfrm>
                    <a:prstGeom prst="rect"/>
                    <a:ln/>
                  </pic:spPr>
                </pic:pic>
              </a:graphicData>
            </a:graphic>
          </wp:inline>
        </w:drawing>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Happened?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did other people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How did I feel?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could I have done differently?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did I achieve?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could have gone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have I learnt?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before="0" w:line="240"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3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Teacher - please upload this reflection to the child’s CPOMs</w:t>
      </w:r>
    </w:p>
    <w:p w:rsidR="00000000" w:rsidDel="00000000" w:rsidP="00000000" w:rsidRDefault="00000000" w:rsidRPr="00000000" w14:paraId="0000013F">
      <w:pPr>
        <w:spacing w:line="276" w:lineRule="auto"/>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40">
      <w:pPr>
        <w:spacing w:line="276" w:lineRule="auto"/>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41">
      <w:pPr>
        <w:spacing w:line="276" w:lineRule="auto"/>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42">
      <w:pPr>
        <w:spacing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Behaviour Reflection Sheet - KS1</w:t>
      </w:r>
    </w:p>
    <w:p w:rsidR="00000000" w:rsidDel="00000000" w:rsidP="00000000" w:rsidRDefault="00000000" w:rsidRPr="00000000" w14:paraId="0000014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spacing w:line="276" w:lineRule="auto"/>
        <w:rPr>
          <w:rFonts w:ascii="Arial" w:cs="Arial" w:eastAsia="Arial" w:hAnsi="Arial"/>
          <w:sz w:val="22"/>
          <w:szCs w:val="22"/>
        </w:rPr>
      </w:pPr>
      <w:r w:rsidDel="00000000" w:rsidR="00000000" w:rsidRPr="00000000">
        <w:rPr>
          <w:rtl w:val="0"/>
        </w:rPr>
      </w:r>
    </w:p>
    <w:tbl>
      <w:tblPr>
        <w:tblStyle w:val="Table4"/>
        <w:tblW w:w="1054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9"/>
        <w:tblGridChange w:id="0">
          <w:tblGrid>
            <w:gridCol w:w="1054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What Happened?</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 did you feel? </w:t>
      </w:r>
    </w:p>
    <w:p w:rsidR="00000000" w:rsidDel="00000000" w:rsidP="00000000" w:rsidRDefault="00000000" w:rsidRPr="00000000" w14:paraId="0000014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781675" cy="2105025"/>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8167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 would you like to feel?</w:t>
      </w:r>
    </w:p>
    <w:p w:rsidR="00000000" w:rsidDel="00000000" w:rsidP="00000000" w:rsidRDefault="00000000" w:rsidRPr="00000000" w14:paraId="0000015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781675" cy="2105025"/>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8167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spacing w:line="276" w:lineRule="auto"/>
        <w:jc w:val="center"/>
        <w:rPr>
          <w:rFonts w:ascii="Arial" w:cs="Arial" w:eastAsia="Arial" w:hAnsi="Arial"/>
          <w:sz w:val="22"/>
          <w:szCs w:val="22"/>
        </w:rPr>
      </w:pPr>
      <w:r w:rsidDel="00000000" w:rsidR="00000000" w:rsidRPr="00000000">
        <w:rPr>
          <w:rtl w:val="0"/>
        </w:rPr>
      </w:r>
    </w:p>
    <w:tbl>
      <w:tblPr>
        <w:tblStyle w:val="Table5"/>
        <w:tblW w:w="1054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9"/>
        <w:tblGridChange w:id="0">
          <w:tblGrid>
            <w:gridCol w:w="1054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What should you do?</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5B">
      <w:pPr>
        <w:spacing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Behaviour Report Card</w:t>
      </w:r>
    </w:p>
    <w:p w:rsidR="00000000" w:rsidDel="00000000" w:rsidP="00000000" w:rsidRDefault="00000000" w:rsidRPr="00000000" w14:paraId="0000015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Class:</w:t>
      </w:r>
    </w:p>
    <w:p w:rsidR="00000000" w:rsidDel="00000000" w:rsidP="00000000" w:rsidRDefault="00000000" w:rsidRPr="00000000" w14:paraId="0000015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Teacher, please select a word to describe the child’s behaviour/mood during each session</w:t>
      </w:r>
    </w:p>
    <w:p w:rsidR="00000000" w:rsidDel="00000000" w:rsidP="00000000" w:rsidRDefault="00000000" w:rsidRPr="00000000" w14:paraId="0000015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spacing w:line="276" w:lineRule="auto"/>
        <w:jc w:val="center"/>
        <w:rPr>
          <w:rFonts w:ascii="Arial" w:cs="Arial" w:eastAsia="Arial" w:hAnsi="Arial"/>
          <w:sz w:val="22"/>
          <w:szCs w:val="22"/>
        </w:rPr>
      </w:pPr>
      <w:r w:rsidDel="00000000" w:rsidR="00000000" w:rsidRPr="00000000">
        <w:rPr>
          <w:sz w:val="24"/>
          <w:szCs w:val="24"/>
        </w:rPr>
        <w:drawing>
          <wp:inline distB="0" distT="0" distL="0" distR="0">
            <wp:extent cx="3761585" cy="3004944"/>
            <wp:effectExtent b="0" l="0" r="0" t="0"/>
            <wp:docPr id="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761585" cy="3004944"/>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spacing w:line="276" w:lineRule="auto"/>
        <w:jc w:val="center"/>
        <w:rPr>
          <w:rFonts w:ascii="Arial" w:cs="Arial" w:eastAsia="Arial" w:hAnsi="Arial"/>
        </w:rPr>
      </w:pPr>
      <w:r w:rsidDel="00000000" w:rsidR="00000000" w:rsidRPr="00000000">
        <w:rPr>
          <w:rtl w:val="0"/>
        </w:rPr>
      </w:r>
    </w:p>
    <w:tbl>
      <w:tblPr>
        <w:tblStyle w:val="Table6"/>
        <w:tblW w:w="1054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8.1666666666667"/>
        <w:gridCol w:w="1758.1666666666667"/>
        <w:gridCol w:w="1758.1666666666667"/>
        <w:gridCol w:w="1758.1666666666667"/>
        <w:gridCol w:w="1758.1666666666667"/>
        <w:gridCol w:w="1758.1666666666667"/>
        <w:tblGridChange w:id="0">
          <w:tblGrid>
            <w:gridCol w:w="1758.1666666666667"/>
            <w:gridCol w:w="1758.1666666666667"/>
            <w:gridCol w:w="1758.1666666666667"/>
            <w:gridCol w:w="1758.1666666666667"/>
            <w:gridCol w:w="1758.1666666666667"/>
            <w:gridCol w:w="1758.1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9-10.30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Playtime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10.45-12.15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1.15-2.15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2.15-3.15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8B">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8C">
      <w:pPr>
        <w:spacing w:line="276" w:lineRule="auto"/>
        <w:jc w:val="center"/>
        <w:rPr>
          <w:rFonts w:ascii="Arial" w:cs="Arial" w:eastAsia="Arial" w:hAnsi="Arial"/>
        </w:rPr>
      </w:pPr>
      <w:r w:rsidDel="00000000" w:rsidR="00000000" w:rsidRPr="00000000">
        <w:rPr>
          <w:rtl w:val="0"/>
        </w:rPr>
      </w:r>
    </w:p>
    <w:tbl>
      <w:tblPr>
        <w:tblStyle w:val="Table7"/>
        <w:tblW w:w="1054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8.1666666666667"/>
        <w:gridCol w:w="1758.1666666666667"/>
        <w:gridCol w:w="1758.1666666666667"/>
        <w:gridCol w:w="1758.1666666666667"/>
        <w:gridCol w:w="1758.1666666666667"/>
        <w:gridCol w:w="1758.1666666666667"/>
        <w:tblGridChange w:id="0">
          <w:tblGrid>
            <w:gridCol w:w="1758.1666666666667"/>
            <w:gridCol w:w="1758.1666666666667"/>
            <w:gridCol w:w="1758.1666666666667"/>
            <w:gridCol w:w="1758.1666666666667"/>
            <w:gridCol w:w="1758.1666666666667"/>
            <w:gridCol w:w="1758.1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rPr>
                <w:rFonts w:ascii="Arial" w:cs="Arial" w:eastAsia="Arial" w:hAnsi="Arial"/>
              </w:rPr>
            </w:pPr>
            <w:r w:rsidDel="00000000" w:rsidR="00000000" w:rsidRPr="00000000">
              <w:rPr>
                <w:rFonts w:ascii="Arial" w:cs="Arial" w:eastAsia="Arial" w:hAnsi="Arial"/>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rFonts w:ascii="Arial" w:cs="Arial" w:eastAsia="Arial" w:hAnsi="Arial"/>
              </w:rPr>
            </w:pPr>
            <w:r w:rsidDel="00000000" w:rsidR="00000000" w:rsidRPr="00000000">
              <w:rPr>
                <w:rFonts w:ascii="Arial" w:cs="Arial" w:eastAsia="Arial" w:hAnsi="Arial"/>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rPr>
                <w:rFonts w:ascii="Arial" w:cs="Arial" w:eastAsia="Arial" w:hAnsi="Arial"/>
              </w:rPr>
            </w:pPr>
            <w:r w:rsidDel="00000000" w:rsidR="00000000" w:rsidRPr="00000000">
              <w:rPr>
                <w:rFonts w:ascii="Arial" w:cs="Arial" w:eastAsia="Arial" w:hAnsi="Arial"/>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rPr>
                <w:rFonts w:ascii="Arial" w:cs="Arial" w:eastAsia="Arial" w:hAnsi="Arial"/>
              </w:rPr>
            </w:pPr>
            <w:r w:rsidDel="00000000" w:rsidR="00000000" w:rsidRPr="00000000">
              <w:rPr>
                <w:rFonts w:ascii="Arial" w:cs="Arial" w:eastAsia="Arial" w:hAnsi="Arial"/>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rPr>
                <w:rFonts w:ascii="Arial" w:cs="Arial" w:eastAsia="Arial" w:hAnsi="Arial"/>
              </w:rPr>
            </w:pPr>
            <w:r w:rsidDel="00000000" w:rsidR="00000000" w:rsidRPr="00000000">
              <w:rPr>
                <w:rFonts w:ascii="Arial" w:cs="Arial" w:eastAsia="Arial" w:hAnsi="Arial"/>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rFonts w:ascii="Arial" w:cs="Arial" w:eastAsia="Arial" w:hAnsi="Arial"/>
              </w:rPr>
            </w:pPr>
            <w:r w:rsidDel="00000000" w:rsidR="00000000" w:rsidRPr="00000000">
              <w:rPr>
                <w:rFonts w:ascii="Arial" w:cs="Arial" w:eastAsia="Arial" w:hAnsi="Arial"/>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rPr>
                <w:rFonts w:ascii="Arial" w:cs="Arial" w:eastAsia="Arial" w:hAnsi="Arial"/>
              </w:rPr>
            </w:pPr>
            <w:r w:rsidDel="00000000" w:rsidR="00000000" w:rsidRPr="00000000">
              <w:rPr>
                <w:rFonts w:ascii="Arial" w:cs="Arial" w:eastAsia="Arial" w:hAnsi="Arial"/>
                <w:rtl w:val="0"/>
              </w:rPr>
              <w:t xml:space="preserve">9-10.30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rFonts w:ascii="Arial" w:cs="Arial" w:eastAsia="Arial" w:hAnsi="Arial"/>
              </w:rPr>
            </w:pPr>
            <w:r w:rsidDel="00000000" w:rsidR="00000000" w:rsidRPr="00000000">
              <w:rPr>
                <w:rFonts w:ascii="Arial" w:cs="Arial" w:eastAsia="Arial" w:hAnsi="Arial"/>
                <w:rtl w:val="0"/>
              </w:rPr>
              <w:t xml:space="preserve">Playtime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rPr>
                <w:rFonts w:ascii="Arial" w:cs="Arial" w:eastAsia="Arial" w:hAnsi="Arial"/>
              </w:rPr>
            </w:pPr>
            <w:r w:rsidDel="00000000" w:rsidR="00000000" w:rsidRPr="00000000">
              <w:rPr>
                <w:rFonts w:ascii="Arial" w:cs="Arial" w:eastAsia="Arial" w:hAnsi="Arial"/>
                <w:rtl w:val="0"/>
              </w:rPr>
              <w:t xml:space="preserve">10.45-12.15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rFonts w:ascii="Arial" w:cs="Arial" w:eastAsia="Arial" w:hAnsi="Arial"/>
              </w:rPr>
            </w:pPr>
            <w:r w:rsidDel="00000000" w:rsidR="00000000" w:rsidRPr="00000000">
              <w:rPr>
                <w:rFonts w:ascii="Arial" w:cs="Arial" w:eastAsia="Arial" w:hAnsi="Arial"/>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rPr>
                <w:rFonts w:ascii="Arial" w:cs="Arial" w:eastAsia="Arial" w:hAnsi="Arial"/>
              </w:rPr>
            </w:pPr>
            <w:r w:rsidDel="00000000" w:rsidR="00000000" w:rsidRPr="00000000">
              <w:rPr>
                <w:rFonts w:ascii="Arial" w:cs="Arial" w:eastAsia="Arial" w:hAnsi="Arial"/>
                <w:rtl w:val="0"/>
              </w:rPr>
              <w:t xml:space="preserve">1.15-2.15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rFonts w:ascii="Arial" w:cs="Arial" w:eastAsia="Arial" w:hAnsi="Arial"/>
              </w:rPr>
            </w:pPr>
            <w:r w:rsidDel="00000000" w:rsidR="00000000" w:rsidRPr="00000000">
              <w:rPr>
                <w:rFonts w:ascii="Arial" w:cs="Arial" w:eastAsia="Arial" w:hAnsi="Arial"/>
                <w:rtl w:val="0"/>
              </w:rPr>
              <w:t xml:space="preserve">2.15-3.15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1B7">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More information relating to the RULER approach: </w:t>
      </w:r>
      <w:hyperlink r:id="rId12">
        <w:r w:rsidDel="00000000" w:rsidR="00000000" w:rsidRPr="00000000">
          <w:rPr>
            <w:rFonts w:ascii="Arial" w:cs="Arial" w:eastAsia="Arial" w:hAnsi="Arial"/>
            <w:color w:val="1155cc"/>
            <w:sz w:val="22"/>
            <w:szCs w:val="22"/>
            <w:u w:val="single"/>
            <w:rtl w:val="0"/>
          </w:rPr>
          <w:t xml:space="preserve">https://www.rulerapproach.org/</w:t>
        </w:r>
      </w:hyperlink>
      <w:r w:rsidDel="00000000" w:rsidR="00000000" w:rsidRPr="00000000">
        <w:rPr>
          <w:rtl w:val="0"/>
        </w:rPr>
      </w:r>
    </w:p>
    <w:p w:rsidR="00000000" w:rsidDel="00000000" w:rsidP="00000000" w:rsidRDefault="00000000" w:rsidRPr="00000000" w14:paraId="000001B9">
      <w:pPr>
        <w:spacing w:line="276" w:lineRule="auto"/>
        <w:rPr>
          <w:rFonts w:ascii="Arial" w:cs="Arial" w:eastAsia="Arial" w:hAnsi="Arial"/>
          <w:sz w:val="22"/>
          <w:szCs w:val="22"/>
        </w:rPr>
      </w:pPr>
      <w:r w:rsidDel="00000000" w:rsidR="00000000" w:rsidRPr="00000000">
        <w:rPr>
          <w:rtl w:val="0"/>
        </w:rPr>
      </w:r>
    </w:p>
    <w:sectPr>
      <w:headerReference r:id="rId13" w:type="default"/>
      <w:headerReference r:id="rId14" w:type="first"/>
      <w:footerReference r:id="rId15" w:type="default"/>
      <w:footerReference r:id="rId16" w:type="first"/>
      <w:pgSz w:h="16840" w:w="11906" w:orient="portrait"/>
      <w:pgMar w:bottom="472" w:top="1153" w:left="1077" w:right="2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-904873</wp:posOffset>
          </wp:positionH>
          <wp:positionV relativeFrom="paragraph">
            <wp:posOffset>-457197</wp:posOffset>
          </wp:positionV>
          <wp:extent cx="7786688" cy="149542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6688" cy="14954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hyperlink" Target="https://www.rulerapproac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5.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